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DC8" w:rsidRPr="00BF3EC5" w:rsidRDefault="00444938" w:rsidP="00B27283">
      <w:pPr>
        <w:rPr>
          <w:rFonts w:ascii="Arial" w:hAnsi="Arial"/>
          <w:sz w:val="32"/>
          <w:szCs w:val="32"/>
        </w:rPr>
      </w:pPr>
      <w:r w:rsidRPr="00BF3EC5">
        <w:rPr>
          <w:rFonts w:ascii="Arial" w:hAnsi="Arial"/>
          <w:sz w:val="32"/>
          <w:szCs w:val="32"/>
        </w:rPr>
        <w:t>0264</w:t>
      </w:r>
    </w:p>
    <w:p w:rsidR="00444938" w:rsidRPr="00BF3EC5" w:rsidRDefault="00482DC8" w:rsidP="00BF3EC5">
      <w:pPr>
        <w:rPr>
          <w:rFonts w:ascii="Arial" w:hAnsi="Arial"/>
          <w:sz w:val="32"/>
          <w:szCs w:val="32"/>
        </w:rPr>
      </w:pPr>
      <w:r w:rsidRPr="00BF3EC5">
        <w:rPr>
          <w:rFonts w:ascii="Arial" w:hAnsi="Arial"/>
          <w:sz w:val="32"/>
          <w:szCs w:val="32"/>
        </w:rPr>
        <w:t>John the Baptist Ministry</w:t>
      </w:r>
    </w:p>
    <w:p w:rsidR="00444938" w:rsidRPr="00BF3EC5" w:rsidRDefault="00444938" w:rsidP="00BF3EC5">
      <w:pPr>
        <w:rPr>
          <w:rFonts w:ascii="Arial" w:hAnsi="Arial"/>
          <w:sz w:val="32"/>
          <w:szCs w:val="32"/>
        </w:rPr>
      </w:pPr>
      <w:r w:rsidRPr="00BF3EC5">
        <w:rPr>
          <w:rFonts w:ascii="Arial" w:hAnsi="Arial"/>
          <w:sz w:val="32"/>
          <w:szCs w:val="32"/>
        </w:rPr>
        <w:t>Matthew 11:2-11</w:t>
      </w:r>
    </w:p>
    <w:p w:rsidR="00444938" w:rsidRPr="00BF3EC5" w:rsidRDefault="00444938" w:rsidP="00BF3EC5">
      <w:pPr>
        <w:rPr>
          <w:rFonts w:ascii="Arial" w:hAnsi="Arial"/>
          <w:sz w:val="32"/>
          <w:szCs w:val="32"/>
        </w:rPr>
      </w:pPr>
    </w:p>
    <w:p w:rsidR="00444938" w:rsidRPr="00B34C81" w:rsidRDefault="00444938" w:rsidP="00BF3EC5">
      <w:pPr>
        <w:rPr>
          <w:rFonts w:ascii="Georgia" w:hAnsi="Georgia"/>
          <w:sz w:val="24"/>
          <w:szCs w:val="24"/>
        </w:rPr>
      </w:pPr>
      <w:r w:rsidRPr="00B34C81">
        <w:rPr>
          <w:rFonts w:ascii="Georgia" w:hAnsi="Georgia"/>
          <w:sz w:val="24"/>
          <w:szCs w:val="24"/>
        </w:rPr>
        <w:t>Now when John heard in prison about the deeds of the Christ, he sent word by his disciples  and said to him, "Are you the one who is to come, o</w:t>
      </w:r>
      <w:r w:rsidR="00B34C81">
        <w:rPr>
          <w:rFonts w:ascii="Georgia" w:hAnsi="Georgia"/>
          <w:sz w:val="24"/>
          <w:szCs w:val="24"/>
        </w:rPr>
        <w:t xml:space="preserve">r shall we look for another?" </w:t>
      </w:r>
      <w:r w:rsidRPr="00B34C81">
        <w:rPr>
          <w:rFonts w:ascii="Georgia" w:hAnsi="Georgia"/>
          <w:sz w:val="24"/>
          <w:szCs w:val="24"/>
        </w:rPr>
        <w:t xml:space="preserve"> And Jesus answered them, "Go and tell John what you hear and see:  the blind receive their sight and the lame walk, lepers are cleansed and the deaf hear, and the dead are raised up, and the poor have good news preached to them.  And blessed is the one who is not offended by me." As they went away, Jesus began to speak to the crowds concerning John: "What did you go out into the wilderness to see? A reed shaken by the wind?  What then did you go out to see? A man dressed in soft clothing? Behold, those who wear soft clothing are in kings' houses.  What then did you go out to see? A prophet? Yes, I tell you, and more than a prophet. This is he of whom it is written, "'Behold, I send my messenger before your face, who will prepare your way before you.' Truly, I say to you, among those born of women there has arisen no one greater than John the Baptist. Yet the one who is least in the kingdom of heaven is greater than he.</w:t>
      </w:r>
    </w:p>
    <w:p w:rsidR="00444938" w:rsidRPr="00BF3EC5" w:rsidRDefault="00444938" w:rsidP="00BF3EC5">
      <w:pPr>
        <w:rPr>
          <w:rFonts w:ascii="Arial" w:hAnsi="Arial"/>
          <w:sz w:val="32"/>
          <w:szCs w:val="32"/>
        </w:rPr>
      </w:pPr>
    </w:p>
    <w:p w:rsidR="00B136F4" w:rsidRPr="00BF3EC5" w:rsidRDefault="00B136F4" w:rsidP="00BF3EC5">
      <w:pPr>
        <w:rPr>
          <w:rFonts w:ascii="Arial" w:hAnsi="Arial"/>
          <w:color w:val="4D5156"/>
          <w:sz w:val="32"/>
          <w:szCs w:val="32"/>
          <w:shd w:val="clear" w:color="auto" w:fill="FFFFFF"/>
        </w:rPr>
      </w:pPr>
      <w:r w:rsidRPr="00BF3EC5">
        <w:rPr>
          <w:rFonts w:ascii="Arial" w:hAnsi="Arial"/>
          <w:sz w:val="32"/>
          <w:szCs w:val="32"/>
          <w:shd w:val="clear" w:color="auto" w:fill="FFFFFF"/>
        </w:rPr>
        <w:lastRenderedPageBreak/>
        <w:t>John the Baptist</w:t>
      </w:r>
      <w:r w:rsidR="002F40CE" w:rsidRPr="00BF3EC5">
        <w:rPr>
          <w:rStyle w:val="FootnoteReference"/>
          <w:rFonts w:ascii="Arial" w:hAnsi="Arial"/>
          <w:color w:val="auto"/>
          <w:sz w:val="32"/>
          <w:szCs w:val="32"/>
          <w:shd w:val="clear" w:color="auto" w:fill="FFFFFF"/>
        </w:rPr>
        <w:footnoteReference w:id="1"/>
      </w:r>
      <w:r w:rsidRPr="00BF3EC5">
        <w:rPr>
          <w:rFonts w:ascii="Arial" w:hAnsi="Arial"/>
          <w:sz w:val="32"/>
          <w:szCs w:val="32"/>
          <w:shd w:val="clear" w:color="auto" w:fill="FFFFFF"/>
        </w:rPr>
        <w:t xml:space="preserve"> was a </w:t>
      </w:r>
      <w:r w:rsidR="00DB0CAA" w:rsidRPr="00BF3EC5">
        <w:rPr>
          <w:rFonts w:ascii="Arial" w:hAnsi="Arial"/>
          <w:i/>
          <w:sz w:val="32"/>
          <w:szCs w:val="32"/>
          <w:shd w:val="clear" w:color="auto" w:fill="FFFFFF"/>
        </w:rPr>
        <w:t>‘</w:t>
      </w:r>
      <w:r w:rsidRPr="00BF3EC5">
        <w:rPr>
          <w:rFonts w:ascii="Arial" w:hAnsi="Arial"/>
          <w:i/>
          <w:sz w:val="32"/>
          <w:szCs w:val="32"/>
          <w:shd w:val="clear" w:color="auto" w:fill="FFFFFF"/>
        </w:rPr>
        <w:t>mission</w:t>
      </w:r>
      <w:r w:rsidR="00DB0CAA" w:rsidRPr="00BF3EC5">
        <w:rPr>
          <w:rFonts w:ascii="Arial" w:hAnsi="Arial"/>
          <w:i/>
          <w:sz w:val="32"/>
          <w:szCs w:val="32"/>
          <w:shd w:val="clear" w:color="auto" w:fill="FFFFFF"/>
        </w:rPr>
        <w:t>ary’</w:t>
      </w:r>
      <w:r w:rsidRPr="00BF3EC5">
        <w:rPr>
          <w:rFonts w:ascii="Arial" w:hAnsi="Arial"/>
          <w:i/>
          <w:sz w:val="32"/>
          <w:szCs w:val="32"/>
          <w:shd w:val="clear" w:color="auto" w:fill="FFFFFF"/>
        </w:rPr>
        <w:t xml:space="preserve"> </w:t>
      </w:r>
      <w:r w:rsidRPr="00BF3EC5">
        <w:rPr>
          <w:rFonts w:ascii="Arial" w:hAnsi="Arial"/>
          <w:sz w:val="32"/>
          <w:szCs w:val="32"/>
          <w:shd w:val="clear" w:color="auto" w:fill="FFFFFF"/>
        </w:rPr>
        <w:t>preacher active in the area of the Jordan River</w:t>
      </w:r>
      <w:r w:rsidRPr="00BF3EC5">
        <w:rPr>
          <w:rStyle w:val="FootnoteReference"/>
          <w:rFonts w:ascii="Arial" w:hAnsi="Arial"/>
          <w:color w:val="auto"/>
          <w:sz w:val="32"/>
          <w:szCs w:val="32"/>
          <w:shd w:val="clear" w:color="auto" w:fill="FFFFFF"/>
        </w:rPr>
        <w:footnoteReference w:id="2"/>
      </w:r>
      <w:r w:rsidRPr="00BF3EC5">
        <w:rPr>
          <w:rFonts w:ascii="Arial" w:hAnsi="Arial"/>
          <w:sz w:val="32"/>
          <w:szCs w:val="32"/>
          <w:shd w:val="clear" w:color="auto" w:fill="FFFFFF"/>
        </w:rPr>
        <w:t xml:space="preserve"> in the early 1st century AD.</w:t>
      </w:r>
      <w:r w:rsidRPr="00BF3EC5">
        <w:rPr>
          <w:rFonts w:ascii="Arial" w:hAnsi="Arial"/>
          <w:color w:val="4D5156"/>
          <w:sz w:val="32"/>
          <w:szCs w:val="32"/>
          <w:shd w:val="clear" w:color="auto" w:fill="FFFFFF"/>
        </w:rPr>
        <w:t xml:space="preserve"> </w:t>
      </w:r>
    </w:p>
    <w:p w:rsidR="00192B03" w:rsidRPr="00BF3EC5" w:rsidRDefault="00B136F4" w:rsidP="00BF3EC5">
      <w:pPr>
        <w:rPr>
          <w:rStyle w:val="jpfdse"/>
          <w:rFonts w:ascii="Arial" w:hAnsi="Arial"/>
          <w:bCs/>
          <w:color w:val="auto"/>
          <w:sz w:val="32"/>
          <w:szCs w:val="32"/>
          <w:shd w:val="clear" w:color="auto" w:fill="FFFFFF"/>
        </w:rPr>
      </w:pPr>
      <w:r w:rsidRPr="00BF3EC5">
        <w:rPr>
          <w:rFonts w:ascii="Arial" w:hAnsi="Arial"/>
          <w:sz w:val="32"/>
          <w:szCs w:val="32"/>
          <w:shd w:val="clear" w:color="auto" w:fill="FFFFFF"/>
        </w:rPr>
        <w:t xml:space="preserve">The </w:t>
      </w:r>
      <w:r w:rsidR="00104FF9" w:rsidRPr="00BF3EC5">
        <w:rPr>
          <w:rFonts w:ascii="Arial" w:hAnsi="Arial"/>
          <w:sz w:val="32"/>
          <w:szCs w:val="32"/>
          <w:shd w:val="clear" w:color="auto" w:fill="FFFFFF"/>
        </w:rPr>
        <w:t xml:space="preserve">Jordan </w:t>
      </w:r>
      <w:r w:rsidRPr="00BF3EC5">
        <w:rPr>
          <w:rFonts w:ascii="Arial" w:hAnsi="Arial"/>
          <w:sz w:val="32"/>
          <w:szCs w:val="32"/>
          <w:shd w:val="clear" w:color="auto" w:fill="FFFFFF"/>
        </w:rPr>
        <w:t>river rises on the slopes of </w:t>
      </w:r>
      <w:r w:rsidRPr="00BF3EC5">
        <w:rPr>
          <w:rStyle w:val="jpfdse"/>
          <w:rFonts w:ascii="Arial" w:hAnsi="Arial"/>
          <w:bCs/>
          <w:color w:val="auto"/>
          <w:sz w:val="32"/>
          <w:szCs w:val="32"/>
          <w:shd w:val="clear" w:color="auto" w:fill="FFFFFF"/>
        </w:rPr>
        <w:t>Mount Hermon</w:t>
      </w:r>
      <w:r w:rsidRPr="00BF3EC5">
        <w:rPr>
          <w:rFonts w:ascii="Arial" w:hAnsi="Arial"/>
          <w:sz w:val="32"/>
          <w:szCs w:val="32"/>
          <w:shd w:val="clear" w:color="auto" w:fill="FFFFFF"/>
        </w:rPr>
        <w:t>,</w:t>
      </w:r>
      <w:r w:rsidR="00A13D2B" w:rsidRPr="00BF3EC5">
        <w:rPr>
          <w:rStyle w:val="FootnoteReference"/>
          <w:rFonts w:ascii="Arial" w:hAnsi="Arial"/>
          <w:bCs/>
          <w:color w:val="auto"/>
          <w:sz w:val="32"/>
          <w:szCs w:val="32"/>
          <w:shd w:val="clear" w:color="auto" w:fill="FFFFFF"/>
        </w:rPr>
        <w:footnoteReference w:id="3"/>
      </w:r>
      <w:r w:rsidRPr="00BF3EC5">
        <w:rPr>
          <w:rFonts w:ascii="Arial" w:hAnsi="Arial"/>
          <w:sz w:val="32"/>
          <w:szCs w:val="32"/>
          <w:shd w:val="clear" w:color="auto" w:fill="FFFFFF"/>
        </w:rPr>
        <w:t xml:space="preserve"> on the border between Syria and Lebanon, and flows southward </w:t>
      </w:r>
      <w:r w:rsidR="00ED3222">
        <w:rPr>
          <w:rFonts w:ascii="Arial" w:hAnsi="Arial"/>
          <w:sz w:val="32"/>
          <w:szCs w:val="32"/>
          <w:shd w:val="clear" w:color="auto" w:fill="FFFFFF"/>
        </w:rPr>
        <w:t>t</w:t>
      </w:r>
      <w:r w:rsidRPr="00BF3EC5">
        <w:rPr>
          <w:rFonts w:ascii="Arial" w:hAnsi="Arial"/>
          <w:sz w:val="32"/>
          <w:szCs w:val="32"/>
          <w:shd w:val="clear" w:color="auto" w:fill="FFFFFF"/>
        </w:rPr>
        <w:t>hrough northern Israel to the </w:t>
      </w:r>
      <w:r w:rsidRPr="00BF3EC5">
        <w:rPr>
          <w:rStyle w:val="jpfdse"/>
          <w:rFonts w:ascii="Arial" w:hAnsi="Arial"/>
          <w:bCs/>
          <w:color w:val="auto"/>
          <w:sz w:val="32"/>
          <w:szCs w:val="32"/>
          <w:shd w:val="clear" w:color="auto" w:fill="FFFFFF"/>
        </w:rPr>
        <w:t>Sea of Galilee</w:t>
      </w:r>
      <w:r w:rsidR="002F40CE" w:rsidRPr="00BF3EC5">
        <w:rPr>
          <w:rStyle w:val="jpfdse"/>
          <w:rFonts w:ascii="Arial" w:hAnsi="Arial"/>
          <w:bCs/>
          <w:color w:val="auto"/>
          <w:sz w:val="32"/>
          <w:szCs w:val="32"/>
          <w:shd w:val="clear" w:color="auto" w:fill="FFFFFF"/>
        </w:rPr>
        <w:t>.</w:t>
      </w:r>
      <w:r w:rsidR="00DB0CAA" w:rsidRPr="00BF3EC5">
        <w:rPr>
          <w:rStyle w:val="FootnoteReference"/>
          <w:rFonts w:ascii="Arial" w:hAnsi="Arial"/>
          <w:bCs/>
          <w:color w:val="auto"/>
          <w:sz w:val="32"/>
          <w:szCs w:val="32"/>
          <w:shd w:val="clear" w:color="auto" w:fill="FFFFFF"/>
        </w:rPr>
        <w:footnoteReference w:id="4"/>
      </w:r>
    </w:p>
    <w:p w:rsidR="00BF3EC5" w:rsidRDefault="00BF3EC5" w:rsidP="00BF3EC5">
      <w:pPr>
        <w:rPr>
          <w:rStyle w:val="jpfdse"/>
          <w:rFonts w:ascii="Arial" w:hAnsi="Arial"/>
          <w:bCs/>
          <w:color w:val="auto"/>
          <w:sz w:val="32"/>
          <w:szCs w:val="32"/>
          <w:shd w:val="clear" w:color="auto" w:fill="FFFFFF"/>
        </w:rPr>
      </w:pPr>
    </w:p>
    <w:p w:rsidR="004F1468" w:rsidRPr="00BF3EC5" w:rsidRDefault="004F1468" w:rsidP="00BF3EC5">
      <w:pPr>
        <w:rPr>
          <w:rStyle w:val="jpfdse"/>
          <w:rFonts w:ascii="Arial" w:hAnsi="Arial"/>
          <w:bCs/>
          <w:color w:val="auto"/>
          <w:sz w:val="32"/>
          <w:szCs w:val="32"/>
          <w:shd w:val="clear" w:color="auto" w:fill="FFFFFF"/>
        </w:rPr>
      </w:pPr>
    </w:p>
    <w:p w:rsidR="00BF3EC5" w:rsidRPr="00BF3EC5" w:rsidRDefault="00327C0E" w:rsidP="00BF3EC5">
      <w:pPr>
        <w:rPr>
          <w:rFonts w:ascii="Arial" w:hAnsi="Arial"/>
          <w:sz w:val="32"/>
          <w:szCs w:val="32"/>
        </w:rPr>
      </w:pPr>
      <w:r w:rsidRPr="00BF3EC5">
        <w:rPr>
          <w:rFonts w:ascii="Arial" w:hAnsi="Arial"/>
          <w:sz w:val="32"/>
          <w:szCs w:val="32"/>
        </w:rPr>
        <w:t>D</w:t>
      </w:r>
      <w:r w:rsidR="00192B03" w:rsidRPr="00BF3EC5">
        <w:rPr>
          <w:rFonts w:ascii="Arial" w:hAnsi="Arial"/>
          <w:sz w:val="32"/>
          <w:szCs w:val="32"/>
        </w:rPr>
        <w:t xml:space="preserve">uring his ministry of </w:t>
      </w:r>
      <w:r w:rsidR="00192B03" w:rsidRPr="00BF3EC5">
        <w:rPr>
          <w:rFonts w:ascii="Arial" w:hAnsi="Arial"/>
          <w:i/>
          <w:sz w:val="32"/>
          <w:szCs w:val="32"/>
        </w:rPr>
        <w:t>‘preparing the way of the Lord’</w:t>
      </w:r>
      <w:r w:rsidR="00192B03" w:rsidRPr="00BF3EC5">
        <w:rPr>
          <w:rFonts w:ascii="Arial" w:hAnsi="Arial"/>
          <w:sz w:val="32"/>
          <w:szCs w:val="32"/>
        </w:rPr>
        <w:t xml:space="preserve">, </w:t>
      </w:r>
      <w:r w:rsidR="00F12493" w:rsidRPr="00BF3EC5">
        <w:rPr>
          <w:rFonts w:ascii="Arial" w:eastAsia="Times New Roman" w:hAnsi="Arial"/>
          <w:sz w:val="32"/>
          <w:szCs w:val="32"/>
        </w:rPr>
        <w:t>John wore</w:t>
      </w:r>
      <w:r w:rsidR="003C097D" w:rsidRPr="00BF3EC5">
        <w:rPr>
          <w:rFonts w:ascii="Arial" w:hAnsi="Arial"/>
          <w:sz w:val="32"/>
          <w:szCs w:val="32"/>
        </w:rPr>
        <w:t xml:space="preserve"> clothing </w:t>
      </w:r>
      <w:r w:rsidR="007F1694" w:rsidRPr="00BF3EC5">
        <w:rPr>
          <w:rFonts w:ascii="Arial" w:hAnsi="Arial"/>
          <w:sz w:val="32"/>
          <w:szCs w:val="32"/>
        </w:rPr>
        <w:t xml:space="preserve">like </w:t>
      </w:r>
      <w:r w:rsidR="00BF3EC5" w:rsidRPr="00BF3EC5">
        <w:rPr>
          <w:rFonts w:ascii="Arial" w:hAnsi="Arial"/>
          <w:sz w:val="32"/>
          <w:szCs w:val="32"/>
        </w:rPr>
        <w:t xml:space="preserve">the </w:t>
      </w:r>
      <w:r w:rsidR="00192B03" w:rsidRPr="00BF3EC5">
        <w:rPr>
          <w:rFonts w:ascii="Arial" w:hAnsi="Arial"/>
          <w:sz w:val="32"/>
          <w:szCs w:val="32"/>
        </w:rPr>
        <w:t xml:space="preserve">ancient prophets wore: his outer clothing was made of </w:t>
      </w:r>
      <w:r w:rsidR="00192B03" w:rsidRPr="00BF3EC5">
        <w:rPr>
          <w:rFonts w:ascii="Arial" w:hAnsi="Arial"/>
          <w:i/>
          <w:sz w:val="32"/>
          <w:szCs w:val="32"/>
        </w:rPr>
        <w:t>‘camel’s hair’</w:t>
      </w:r>
      <w:r w:rsidR="00192B03" w:rsidRPr="00BF3EC5">
        <w:rPr>
          <w:rFonts w:ascii="Arial" w:hAnsi="Arial"/>
          <w:sz w:val="32"/>
          <w:szCs w:val="32"/>
        </w:rPr>
        <w:t xml:space="preserve"> </w:t>
      </w:r>
      <w:r w:rsidR="00192B03" w:rsidRPr="00BF3EC5">
        <w:rPr>
          <w:rStyle w:val="FootnoteReference"/>
          <w:rFonts w:ascii="Arial" w:hAnsi="Arial"/>
          <w:color w:val="000000"/>
          <w:sz w:val="32"/>
          <w:szCs w:val="32"/>
        </w:rPr>
        <w:footnoteReference w:id="5"/>
      </w:r>
      <w:r w:rsidR="00652A33" w:rsidRPr="00BF3EC5">
        <w:rPr>
          <w:rFonts w:ascii="Arial" w:hAnsi="Arial"/>
          <w:sz w:val="32"/>
          <w:szCs w:val="32"/>
        </w:rPr>
        <w:t xml:space="preserve"> </w:t>
      </w:r>
      <w:r w:rsidR="00192B03" w:rsidRPr="00BF3EC5">
        <w:rPr>
          <w:rFonts w:ascii="Arial" w:hAnsi="Arial"/>
          <w:sz w:val="32"/>
          <w:szCs w:val="32"/>
        </w:rPr>
        <w:t>roughly woven</w:t>
      </w:r>
      <w:r w:rsidR="00A13D2B" w:rsidRPr="00BF3EC5">
        <w:rPr>
          <w:rFonts w:ascii="Arial" w:hAnsi="Arial"/>
          <w:sz w:val="32"/>
          <w:szCs w:val="32"/>
        </w:rPr>
        <w:t>,</w:t>
      </w:r>
      <w:r w:rsidR="004F1468">
        <w:rPr>
          <w:rFonts w:ascii="Arial" w:hAnsi="Arial"/>
          <w:sz w:val="32"/>
          <w:szCs w:val="32"/>
        </w:rPr>
        <w:t xml:space="preserve"> and a</w:t>
      </w:r>
      <w:r w:rsidR="00192B03" w:rsidRPr="00BF3EC5">
        <w:rPr>
          <w:rFonts w:ascii="Arial" w:hAnsi="Arial"/>
          <w:sz w:val="32"/>
          <w:szCs w:val="32"/>
        </w:rPr>
        <w:t xml:space="preserve"> leather girdle or belt </w:t>
      </w:r>
      <w:r w:rsidR="00652A33" w:rsidRPr="00BF3EC5">
        <w:rPr>
          <w:rFonts w:ascii="Arial" w:hAnsi="Arial"/>
          <w:sz w:val="32"/>
          <w:szCs w:val="32"/>
        </w:rPr>
        <w:t xml:space="preserve">made </w:t>
      </w:r>
      <w:r w:rsidR="00192B03" w:rsidRPr="00BF3EC5">
        <w:rPr>
          <w:rFonts w:ascii="Arial" w:hAnsi="Arial"/>
          <w:sz w:val="32"/>
          <w:szCs w:val="32"/>
        </w:rPr>
        <w:t xml:space="preserve">of </w:t>
      </w:r>
      <w:r w:rsidR="00192B03" w:rsidRPr="00BF3EC5">
        <w:rPr>
          <w:rFonts w:ascii="Arial" w:hAnsi="Arial"/>
          <w:i/>
          <w:sz w:val="32"/>
          <w:szCs w:val="32"/>
        </w:rPr>
        <w:t>sheep or goat skin</w:t>
      </w:r>
      <w:r w:rsidR="00192B03" w:rsidRPr="00BF3EC5">
        <w:rPr>
          <w:rFonts w:ascii="Arial" w:hAnsi="Arial"/>
          <w:sz w:val="32"/>
          <w:szCs w:val="32"/>
        </w:rPr>
        <w:t>.</w:t>
      </w:r>
      <w:r w:rsidR="00652A33" w:rsidRPr="00BF3EC5">
        <w:rPr>
          <w:rStyle w:val="FootnoteReference"/>
          <w:rFonts w:ascii="Arial" w:hAnsi="Arial"/>
          <w:color w:val="000000"/>
          <w:sz w:val="32"/>
          <w:szCs w:val="32"/>
        </w:rPr>
        <w:footnoteReference w:id="6"/>
      </w:r>
      <w:r w:rsidR="00BF3EC5" w:rsidRPr="00BF3EC5">
        <w:rPr>
          <w:rFonts w:ascii="Arial" w:hAnsi="Arial"/>
          <w:sz w:val="32"/>
          <w:szCs w:val="32"/>
        </w:rPr>
        <w:t xml:space="preserve"> </w:t>
      </w:r>
      <w:r w:rsidR="003C097D" w:rsidRPr="00BF3EC5">
        <w:rPr>
          <w:rFonts w:ascii="Arial" w:hAnsi="Arial"/>
          <w:sz w:val="32"/>
          <w:szCs w:val="32"/>
        </w:rPr>
        <w:t>John’s plain dress was a rebuke t</w:t>
      </w:r>
      <w:r w:rsidR="004F1468">
        <w:rPr>
          <w:rFonts w:ascii="Arial" w:hAnsi="Arial"/>
          <w:sz w:val="32"/>
          <w:szCs w:val="32"/>
        </w:rPr>
        <w:t>o the lavishness of his time:</w:t>
      </w:r>
      <w:r w:rsidR="003C097D" w:rsidRPr="00BF3EC5">
        <w:rPr>
          <w:rFonts w:ascii="Arial" w:hAnsi="Arial"/>
          <w:sz w:val="32"/>
          <w:szCs w:val="32"/>
        </w:rPr>
        <w:t xml:space="preserve"> the </w:t>
      </w:r>
      <w:r w:rsidR="003C097D" w:rsidRPr="00BF3EC5">
        <w:rPr>
          <w:rFonts w:ascii="Arial" w:hAnsi="Arial"/>
          <w:i/>
          <w:sz w:val="32"/>
          <w:szCs w:val="32"/>
        </w:rPr>
        <w:t>“soft raiment”</w:t>
      </w:r>
      <w:r w:rsidR="003C097D" w:rsidRPr="00BF3EC5">
        <w:rPr>
          <w:rFonts w:ascii="Arial" w:hAnsi="Arial"/>
          <w:sz w:val="32"/>
          <w:szCs w:val="32"/>
        </w:rPr>
        <w:t xml:space="preserve"> worn </w:t>
      </w:r>
      <w:r w:rsidR="003C097D" w:rsidRPr="00BF3EC5">
        <w:rPr>
          <w:rFonts w:ascii="Arial" w:hAnsi="Arial"/>
          <w:i/>
          <w:sz w:val="32"/>
          <w:szCs w:val="32"/>
        </w:rPr>
        <w:t>“in king</w:t>
      </w:r>
      <w:r w:rsidR="00496ADC" w:rsidRPr="00BF3EC5">
        <w:rPr>
          <w:rFonts w:ascii="Arial" w:hAnsi="Arial"/>
          <w:i/>
          <w:sz w:val="32"/>
          <w:szCs w:val="32"/>
        </w:rPr>
        <w:t>’s</w:t>
      </w:r>
      <w:r w:rsidR="003C097D" w:rsidRPr="00BF3EC5">
        <w:rPr>
          <w:rFonts w:ascii="Arial" w:hAnsi="Arial"/>
          <w:i/>
          <w:sz w:val="32"/>
          <w:szCs w:val="32"/>
        </w:rPr>
        <w:t xml:space="preserve"> houses”</w:t>
      </w:r>
      <w:r w:rsidR="00F6705F" w:rsidRPr="00BF3EC5">
        <w:rPr>
          <w:rFonts w:ascii="Arial" w:hAnsi="Arial"/>
          <w:sz w:val="32"/>
          <w:szCs w:val="32"/>
        </w:rPr>
        <w:t>,</w:t>
      </w:r>
      <w:r w:rsidR="00D928F4" w:rsidRPr="00BF3EC5">
        <w:rPr>
          <w:rStyle w:val="FootnoteReference"/>
          <w:rFonts w:ascii="Arial" w:hAnsi="Arial"/>
          <w:color w:val="000000"/>
          <w:sz w:val="32"/>
          <w:szCs w:val="32"/>
        </w:rPr>
        <w:footnoteReference w:id="7"/>
      </w:r>
      <w:r w:rsidR="00F6705F" w:rsidRPr="00BF3EC5">
        <w:rPr>
          <w:rFonts w:ascii="Arial" w:hAnsi="Arial"/>
          <w:sz w:val="32"/>
          <w:szCs w:val="32"/>
        </w:rPr>
        <w:t xml:space="preserve"> Palaces, Temples and so on.</w:t>
      </w:r>
      <w:r w:rsidR="00BF3EC5" w:rsidRPr="00BF3EC5">
        <w:rPr>
          <w:rFonts w:ascii="Arial" w:hAnsi="Arial"/>
          <w:sz w:val="32"/>
          <w:szCs w:val="32"/>
        </w:rPr>
        <w:t xml:space="preserve"> </w:t>
      </w:r>
      <w:r w:rsidR="000A4942" w:rsidRPr="00BF3EC5">
        <w:rPr>
          <w:rFonts w:ascii="Arial" w:hAnsi="Arial"/>
          <w:sz w:val="32"/>
          <w:szCs w:val="32"/>
        </w:rPr>
        <w:t>John’s attire was appropriate to his call of reformation</w:t>
      </w:r>
      <w:r w:rsidR="004F1468">
        <w:rPr>
          <w:rStyle w:val="FootnoteReference"/>
          <w:rFonts w:ascii="Arial" w:hAnsi="Arial"/>
          <w:sz w:val="32"/>
          <w:szCs w:val="32"/>
        </w:rPr>
        <w:footnoteReference w:id="8"/>
      </w:r>
      <w:r w:rsidR="000A4942" w:rsidRPr="00BF3EC5">
        <w:rPr>
          <w:rFonts w:ascii="Arial" w:hAnsi="Arial"/>
          <w:sz w:val="32"/>
          <w:szCs w:val="32"/>
        </w:rPr>
        <w:t xml:space="preserve"> against the </w:t>
      </w:r>
      <w:r w:rsidR="000A4942" w:rsidRPr="00BF3EC5">
        <w:rPr>
          <w:rFonts w:ascii="Arial" w:hAnsi="Arial"/>
          <w:i/>
          <w:sz w:val="32"/>
          <w:szCs w:val="32"/>
        </w:rPr>
        <w:t>‘wickedness in high society’</w:t>
      </w:r>
      <w:r w:rsidR="000A4942" w:rsidRPr="00BF3EC5">
        <w:rPr>
          <w:rFonts w:ascii="Arial" w:hAnsi="Arial"/>
          <w:sz w:val="32"/>
          <w:szCs w:val="32"/>
        </w:rPr>
        <w:t xml:space="preserve"> that was prevalent in those days.</w:t>
      </w:r>
    </w:p>
    <w:p w:rsidR="000A4942" w:rsidRPr="00BF3EC5" w:rsidRDefault="000A4942" w:rsidP="00BF3EC5">
      <w:pPr>
        <w:rPr>
          <w:rFonts w:ascii="Arial" w:hAnsi="Arial"/>
          <w:sz w:val="32"/>
          <w:szCs w:val="32"/>
        </w:rPr>
      </w:pPr>
      <w:r w:rsidRPr="00BF3EC5">
        <w:rPr>
          <w:rFonts w:ascii="Arial" w:hAnsi="Arial"/>
          <w:sz w:val="32"/>
          <w:szCs w:val="32"/>
        </w:rPr>
        <w:t xml:space="preserve"> </w:t>
      </w:r>
    </w:p>
    <w:p w:rsidR="000A4942" w:rsidRPr="00BF3EC5" w:rsidRDefault="000A4942" w:rsidP="00BF3EC5">
      <w:pPr>
        <w:rPr>
          <w:rFonts w:ascii="Arial" w:hAnsi="Arial"/>
          <w:sz w:val="32"/>
          <w:szCs w:val="32"/>
        </w:rPr>
      </w:pPr>
      <w:r w:rsidRPr="00BF3EC5">
        <w:rPr>
          <w:rFonts w:ascii="Arial" w:hAnsi="Arial"/>
          <w:sz w:val="32"/>
          <w:szCs w:val="32"/>
        </w:rPr>
        <w:t xml:space="preserve">Jesus's greatest opponent was not the working-class sinners of His day but the religious establishment and the </w:t>
      </w:r>
      <w:r w:rsidRPr="00BF3EC5">
        <w:rPr>
          <w:rFonts w:ascii="Arial" w:hAnsi="Arial"/>
          <w:i/>
          <w:sz w:val="32"/>
          <w:szCs w:val="32"/>
        </w:rPr>
        <w:t>‘rich and famous’</w:t>
      </w:r>
      <w:r w:rsidRPr="00BF3EC5">
        <w:rPr>
          <w:rFonts w:ascii="Arial" w:hAnsi="Arial"/>
          <w:sz w:val="32"/>
          <w:szCs w:val="32"/>
        </w:rPr>
        <w:t xml:space="preserve"> who liked to </w:t>
      </w:r>
      <w:r w:rsidRPr="00BF3EC5">
        <w:rPr>
          <w:rFonts w:ascii="Arial" w:hAnsi="Arial"/>
          <w:i/>
          <w:sz w:val="32"/>
          <w:szCs w:val="32"/>
        </w:rPr>
        <w:t>‘live it up’</w:t>
      </w:r>
      <w:r w:rsidRPr="00BF3EC5">
        <w:rPr>
          <w:rFonts w:ascii="Arial" w:hAnsi="Arial"/>
          <w:sz w:val="32"/>
          <w:szCs w:val="32"/>
        </w:rPr>
        <w:t xml:space="preserve">. </w:t>
      </w:r>
    </w:p>
    <w:p w:rsidR="00BF3EC5" w:rsidRDefault="00BF3EC5" w:rsidP="00BF3EC5">
      <w:pPr>
        <w:rPr>
          <w:rFonts w:ascii="Arial" w:hAnsi="Arial"/>
          <w:sz w:val="32"/>
          <w:szCs w:val="32"/>
        </w:rPr>
      </w:pPr>
    </w:p>
    <w:p w:rsidR="004F1468" w:rsidRDefault="004F1468" w:rsidP="00BF3EC5">
      <w:pPr>
        <w:rPr>
          <w:rFonts w:ascii="Arial" w:hAnsi="Arial"/>
          <w:sz w:val="32"/>
          <w:szCs w:val="32"/>
        </w:rPr>
      </w:pPr>
    </w:p>
    <w:p w:rsidR="004F1468" w:rsidRPr="00BF3EC5" w:rsidRDefault="004F1468" w:rsidP="00BF3EC5">
      <w:pPr>
        <w:rPr>
          <w:rFonts w:ascii="Arial" w:hAnsi="Arial"/>
          <w:sz w:val="32"/>
          <w:szCs w:val="32"/>
        </w:rPr>
      </w:pPr>
    </w:p>
    <w:p w:rsidR="000A4942" w:rsidRPr="00BF3EC5" w:rsidRDefault="000A4942" w:rsidP="00BF3EC5">
      <w:pPr>
        <w:rPr>
          <w:rFonts w:ascii="Arial" w:hAnsi="Arial"/>
          <w:sz w:val="32"/>
          <w:szCs w:val="32"/>
        </w:rPr>
      </w:pPr>
      <w:r w:rsidRPr="00BF3EC5">
        <w:rPr>
          <w:rFonts w:ascii="Arial" w:hAnsi="Arial"/>
          <w:color w:val="auto"/>
          <w:sz w:val="32"/>
          <w:szCs w:val="32"/>
        </w:rPr>
        <w:t>H</w:t>
      </w:r>
      <w:r w:rsidRPr="00BF3EC5">
        <w:rPr>
          <w:rFonts w:ascii="Arial" w:hAnsi="Arial"/>
          <w:sz w:val="32"/>
          <w:szCs w:val="32"/>
        </w:rPr>
        <w:t xml:space="preserve">erod, who was himself a pawn of Rome, </w:t>
      </w:r>
      <w:r w:rsidR="00ED3222">
        <w:rPr>
          <w:rFonts w:ascii="Arial" w:hAnsi="Arial"/>
          <w:sz w:val="32"/>
          <w:szCs w:val="32"/>
        </w:rPr>
        <w:t xml:space="preserve">and </w:t>
      </w:r>
      <w:r w:rsidRPr="00BF3EC5">
        <w:rPr>
          <w:rFonts w:ascii="Arial" w:hAnsi="Arial"/>
          <w:sz w:val="32"/>
          <w:szCs w:val="32"/>
        </w:rPr>
        <w:t xml:space="preserve">had his own </w:t>
      </w:r>
      <w:r w:rsidRPr="00763377">
        <w:rPr>
          <w:rFonts w:ascii="Arial" w:hAnsi="Arial"/>
          <w:i/>
          <w:sz w:val="32"/>
          <w:szCs w:val="32"/>
        </w:rPr>
        <w:t>pawns</w:t>
      </w:r>
      <w:r w:rsidRPr="00BF3EC5">
        <w:rPr>
          <w:rFonts w:ascii="Arial" w:hAnsi="Arial"/>
          <w:sz w:val="32"/>
          <w:szCs w:val="32"/>
        </w:rPr>
        <w:t xml:space="preserve"> installed in the Jewish priesthood. By the first century the election of the High Priest was </w:t>
      </w:r>
      <w:r w:rsidR="00763377">
        <w:rPr>
          <w:rFonts w:ascii="Arial" w:hAnsi="Arial"/>
          <w:sz w:val="32"/>
          <w:szCs w:val="32"/>
        </w:rPr>
        <w:t xml:space="preserve">much </w:t>
      </w:r>
      <w:r w:rsidRPr="00BF3EC5">
        <w:rPr>
          <w:rFonts w:ascii="Arial" w:hAnsi="Arial"/>
          <w:sz w:val="32"/>
          <w:szCs w:val="32"/>
        </w:rPr>
        <w:t xml:space="preserve">more political than religious. </w:t>
      </w:r>
    </w:p>
    <w:p w:rsidR="00BF3EC5" w:rsidRPr="00BF3EC5" w:rsidRDefault="00BF3EC5" w:rsidP="00BF3EC5">
      <w:pPr>
        <w:rPr>
          <w:rFonts w:ascii="Arial" w:hAnsi="Arial"/>
          <w:sz w:val="32"/>
          <w:szCs w:val="32"/>
        </w:rPr>
      </w:pPr>
    </w:p>
    <w:p w:rsidR="000A4942" w:rsidRPr="00BF3EC5" w:rsidRDefault="000A4942" w:rsidP="00BF3EC5">
      <w:pPr>
        <w:rPr>
          <w:rFonts w:ascii="Arial" w:hAnsi="Arial"/>
          <w:sz w:val="32"/>
          <w:szCs w:val="32"/>
        </w:rPr>
      </w:pPr>
      <w:r w:rsidRPr="00BF3EC5">
        <w:rPr>
          <w:rFonts w:ascii="Arial" w:hAnsi="Arial"/>
          <w:sz w:val="32"/>
          <w:szCs w:val="32"/>
        </w:rPr>
        <w:t xml:space="preserve">The Romans wanted the priesthood to support their </w:t>
      </w:r>
      <w:r w:rsidRPr="00BF3EC5">
        <w:rPr>
          <w:rFonts w:ascii="Arial" w:hAnsi="Arial"/>
          <w:i/>
          <w:sz w:val="32"/>
          <w:szCs w:val="32"/>
        </w:rPr>
        <w:t>way of life</w:t>
      </w:r>
      <w:r w:rsidRPr="00BF3EC5">
        <w:rPr>
          <w:rFonts w:ascii="Arial" w:hAnsi="Arial"/>
          <w:sz w:val="32"/>
          <w:szCs w:val="32"/>
        </w:rPr>
        <w:t>, and the Herods made sure their desire was carried out.</w:t>
      </w:r>
    </w:p>
    <w:p w:rsidR="00B34C81" w:rsidRDefault="000A4942" w:rsidP="00BF3EC5">
      <w:pPr>
        <w:rPr>
          <w:rFonts w:ascii="Arial" w:hAnsi="Arial"/>
          <w:sz w:val="32"/>
          <w:szCs w:val="32"/>
        </w:rPr>
      </w:pPr>
      <w:r w:rsidRPr="00BF3EC5">
        <w:rPr>
          <w:rFonts w:ascii="Arial" w:hAnsi="Arial"/>
          <w:sz w:val="32"/>
          <w:szCs w:val="32"/>
        </w:rPr>
        <w:t xml:space="preserve">However, it would be unfair to categorize all the priesthood as </w:t>
      </w:r>
      <w:r w:rsidR="007853FE">
        <w:rPr>
          <w:rFonts w:ascii="Arial" w:hAnsi="Arial"/>
          <w:sz w:val="32"/>
          <w:szCs w:val="32"/>
        </w:rPr>
        <w:t xml:space="preserve">being </w:t>
      </w:r>
      <w:r w:rsidRPr="00BF3EC5">
        <w:rPr>
          <w:rFonts w:ascii="Arial" w:hAnsi="Arial"/>
          <w:sz w:val="32"/>
          <w:szCs w:val="32"/>
        </w:rPr>
        <w:t xml:space="preserve">sympathetic to Roman high-society life-styles. Some did support rebellion against Rome, but those at the highest levels were undoubtedly in Rome's </w:t>
      </w:r>
      <w:r w:rsidRPr="00763377">
        <w:rPr>
          <w:rFonts w:ascii="Arial" w:hAnsi="Arial"/>
          <w:i/>
          <w:sz w:val="32"/>
          <w:szCs w:val="32"/>
        </w:rPr>
        <w:t>back pocket</w:t>
      </w:r>
      <w:r w:rsidRPr="00BF3EC5">
        <w:rPr>
          <w:rFonts w:ascii="Arial" w:hAnsi="Arial"/>
          <w:sz w:val="32"/>
          <w:szCs w:val="32"/>
        </w:rPr>
        <w:t xml:space="preserve"> and we read of this loyalty to</w:t>
      </w:r>
      <w:r w:rsidR="00763377">
        <w:rPr>
          <w:rFonts w:ascii="Arial" w:hAnsi="Arial"/>
          <w:sz w:val="32"/>
          <w:szCs w:val="32"/>
        </w:rPr>
        <w:t>,</w:t>
      </w:r>
      <w:r w:rsidRPr="00BF3EC5">
        <w:rPr>
          <w:rFonts w:ascii="Arial" w:hAnsi="Arial"/>
          <w:sz w:val="32"/>
          <w:szCs w:val="32"/>
        </w:rPr>
        <w:t xml:space="preserve"> </w:t>
      </w:r>
      <w:r w:rsidR="00B34C81">
        <w:rPr>
          <w:rFonts w:ascii="Arial" w:hAnsi="Arial"/>
          <w:sz w:val="32"/>
          <w:szCs w:val="32"/>
        </w:rPr>
        <w:t>and fear of</w:t>
      </w:r>
      <w:r w:rsidR="00763377">
        <w:rPr>
          <w:rFonts w:ascii="Arial" w:hAnsi="Arial"/>
          <w:sz w:val="32"/>
          <w:szCs w:val="32"/>
        </w:rPr>
        <w:t>,</w:t>
      </w:r>
      <w:r w:rsidR="00B34C81">
        <w:rPr>
          <w:rFonts w:ascii="Arial" w:hAnsi="Arial"/>
          <w:sz w:val="32"/>
          <w:szCs w:val="32"/>
        </w:rPr>
        <w:t xml:space="preserve"> Rome in the Gospels.</w:t>
      </w:r>
    </w:p>
    <w:p w:rsidR="00B34C81" w:rsidRDefault="00B34C81" w:rsidP="00BF3EC5">
      <w:pPr>
        <w:rPr>
          <w:rFonts w:ascii="Arial" w:hAnsi="Arial"/>
          <w:sz w:val="32"/>
          <w:szCs w:val="32"/>
        </w:rPr>
      </w:pPr>
    </w:p>
    <w:p w:rsidR="004F1468" w:rsidRDefault="00763377" w:rsidP="00BF3EC5">
      <w:pPr>
        <w:rPr>
          <w:rFonts w:ascii="Arial" w:hAnsi="Arial"/>
          <w:sz w:val="32"/>
          <w:szCs w:val="32"/>
        </w:rPr>
      </w:pPr>
      <w:r>
        <w:rPr>
          <w:rFonts w:ascii="Arial" w:hAnsi="Arial"/>
          <w:sz w:val="32"/>
          <w:szCs w:val="32"/>
        </w:rPr>
        <w:t xml:space="preserve">The </w:t>
      </w:r>
      <w:r w:rsidRPr="00763377">
        <w:rPr>
          <w:rFonts w:ascii="Arial" w:hAnsi="Arial"/>
          <w:i/>
          <w:sz w:val="32"/>
          <w:szCs w:val="32"/>
        </w:rPr>
        <w:t>kingdom</w:t>
      </w:r>
      <w:r w:rsidR="000A4942" w:rsidRPr="00BF3EC5">
        <w:rPr>
          <w:rFonts w:ascii="Arial" w:hAnsi="Arial"/>
          <w:sz w:val="32"/>
          <w:szCs w:val="32"/>
        </w:rPr>
        <w:t xml:space="preserve"> John proclaimed was </w:t>
      </w:r>
      <w:r w:rsidR="000A4942" w:rsidRPr="004F1468">
        <w:rPr>
          <w:rFonts w:ascii="Arial" w:hAnsi="Arial"/>
          <w:i/>
          <w:sz w:val="32"/>
          <w:szCs w:val="32"/>
        </w:rPr>
        <w:t>“not of his world”</w:t>
      </w:r>
      <w:r w:rsidR="00B34C81">
        <w:rPr>
          <w:rStyle w:val="FootnoteReference"/>
          <w:rFonts w:ascii="Arial" w:hAnsi="Arial"/>
          <w:sz w:val="32"/>
          <w:szCs w:val="32"/>
        </w:rPr>
        <w:footnoteReference w:id="9"/>
      </w:r>
      <w:r w:rsidR="000A4942" w:rsidRPr="00BF3EC5">
        <w:rPr>
          <w:rFonts w:ascii="Arial" w:hAnsi="Arial"/>
          <w:sz w:val="32"/>
          <w:szCs w:val="32"/>
        </w:rPr>
        <w:t xml:space="preserve"> </w:t>
      </w:r>
      <w:r>
        <w:rPr>
          <w:rFonts w:ascii="Arial" w:hAnsi="Arial"/>
          <w:sz w:val="32"/>
          <w:szCs w:val="32"/>
        </w:rPr>
        <w:t>in-fact his clothing took a</w:t>
      </w:r>
      <w:r w:rsidR="000A4942" w:rsidRPr="00BF3EC5">
        <w:rPr>
          <w:rFonts w:ascii="Arial" w:hAnsi="Arial"/>
          <w:sz w:val="32"/>
          <w:szCs w:val="32"/>
        </w:rPr>
        <w:t xml:space="preserve"> </w:t>
      </w:r>
      <w:r w:rsidR="000A4942" w:rsidRPr="00763377">
        <w:rPr>
          <w:rFonts w:ascii="Arial" w:hAnsi="Arial"/>
          <w:i/>
          <w:sz w:val="32"/>
          <w:szCs w:val="32"/>
        </w:rPr>
        <w:t>stand</w:t>
      </w:r>
      <w:r w:rsidR="000A4942" w:rsidRPr="00BF3EC5">
        <w:rPr>
          <w:rFonts w:ascii="Arial" w:hAnsi="Arial"/>
          <w:sz w:val="32"/>
          <w:szCs w:val="32"/>
        </w:rPr>
        <w:t xml:space="preserve"> against worldly materialis</w:t>
      </w:r>
      <w:r w:rsidR="00B34C81">
        <w:rPr>
          <w:rFonts w:ascii="Arial" w:hAnsi="Arial"/>
          <w:sz w:val="32"/>
          <w:szCs w:val="32"/>
        </w:rPr>
        <w:t xml:space="preserve">m. </w:t>
      </w:r>
    </w:p>
    <w:p w:rsidR="004F1468" w:rsidRDefault="004F1468" w:rsidP="00BF3EC5">
      <w:pPr>
        <w:rPr>
          <w:rFonts w:ascii="Arial" w:hAnsi="Arial"/>
          <w:sz w:val="32"/>
          <w:szCs w:val="32"/>
        </w:rPr>
      </w:pPr>
    </w:p>
    <w:p w:rsidR="004F1468" w:rsidRDefault="004F1468" w:rsidP="00BF3EC5">
      <w:pPr>
        <w:rPr>
          <w:rFonts w:ascii="Arial" w:hAnsi="Arial"/>
          <w:sz w:val="32"/>
          <w:szCs w:val="32"/>
        </w:rPr>
      </w:pPr>
    </w:p>
    <w:p w:rsidR="00B34C81" w:rsidRPr="004F1468" w:rsidRDefault="00B34C81" w:rsidP="00BF3EC5">
      <w:pPr>
        <w:rPr>
          <w:rFonts w:ascii="Arial" w:hAnsi="Arial"/>
          <w:color w:val="FF0000"/>
          <w:sz w:val="32"/>
          <w:szCs w:val="32"/>
        </w:rPr>
      </w:pPr>
      <w:r>
        <w:rPr>
          <w:rFonts w:ascii="Arial" w:hAnsi="Arial"/>
          <w:sz w:val="32"/>
          <w:szCs w:val="32"/>
        </w:rPr>
        <w:t xml:space="preserve">John lived </w:t>
      </w:r>
      <w:r w:rsidR="004F1468">
        <w:rPr>
          <w:rFonts w:ascii="Arial" w:hAnsi="Arial"/>
          <w:sz w:val="32"/>
          <w:szCs w:val="32"/>
        </w:rPr>
        <w:t xml:space="preserve">by </w:t>
      </w:r>
      <w:r>
        <w:rPr>
          <w:rFonts w:ascii="Arial" w:hAnsi="Arial"/>
          <w:sz w:val="32"/>
          <w:szCs w:val="32"/>
        </w:rPr>
        <w:t>what</w:t>
      </w:r>
      <w:r w:rsidR="00763377">
        <w:rPr>
          <w:rFonts w:ascii="Arial" w:hAnsi="Arial"/>
          <w:sz w:val="32"/>
          <w:szCs w:val="32"/>
        </w:rPr>
        <w:t xml:space="preserve"> he preached and what he had learned from the</w:t>
      </w:r>
      <w:r>
        <w:rPr>
          <w:rFonts w:ascii="Arial" w:hAnsi="Arial"/>
          <w:sz w:val="32"/>
          <w:szCs w:val="32"/>
        </w:rPr>
        <w:t xml:space="preserve"> </w:t>
      </w:r>
      <w:r w:rsidR="000A4942" w:rsidRPr="00BF3EC5">
        <w:rPr>
          <w:rFonts w:ascii="Arial" w:hAnsi="Arial"/>
          <w:bCs/>
          <w:color w:val="auto"/>
          <w:sz w:val="32"/>
          <w:szCs w:val="32"/>
          <w:shd w:val="clear" w:color="auto" w:fill="FFFFFF"/>
        </w:rPr>
        <w:t>Zealots</w:t>
      </w:r>
      <w:r w:rsidR="000A4942" w:rsidRPr="00BF3EC5">
        <w:rPr>
          <w:rFonts w:ascii="Arial" w:hAnsi="Arial"/>
          <w:color w:val="auto"/>
          <w:sz w:val="32"/>
          <w:szCs w:val="32"/>
          <w:shd w:val="clear" w:color="auto" w:fill="FFFFFF"/>
        </w:rPr>
        <w:t>.</w:t>
      </w:r>
      <w:r w:rsidR="000A4942" w:rsidRPr="00BF3EC5">
        <w:rPr>
          <w:rStyle w:val="FootnoteReference"/>
          <w:rFonts w:ascii="Arial" w:hAnsi="Arial"/>
          <w:color w:val="auto"/>
          <w:sz w:val="32"/>
          <w:szCs w:val="32"/>
          <w:shd w:val="clear" w:color="auto" w:fill="FFFFFF"/>
        </w:rPr>
        <w:footnoteReference w:id="10"/>
      </w:r>
      <w:r w:rsidR="000A4942" w:rsidRPr="00BF3EC5">
        <w:rPr>
          <w:rFonts w:ascii="Arial" w:hAnsi="Arial"/>
          <w:color w:val="auto"/>
          <w:sz w:val="32"/>
          <w:szCs w:val="32"/>
          <w:shd w:val="clear" w:color="auto" w:fill="FFFFFF"/>
        </w:rPr>
        <w:t xml:space="preserve"> </w:t>
      </w:r>
      <w:r w:rsidR="000A4942" w:rsidRPr="00BF3EC5">
        <w:rPr>
          <w:rStyle w:val="FootnoteReference"/>
          <w:rFonts w:ascii="Arial" w:hAnsi="Arial"/>
          <w:color w:val="auto"/>
          <w:sz w:val="32"/>
          <w:szCs w:val="32"/>
          <w:shd w:val="clear" w:color="auto" w:fill="FFFFFF"/>
        </w:rPr>
        <w:footnoteReference w:id="11"/>
      </w:r>
      <w:r w:rsidR="004F1468">
        <w:rPr>
          <w:rFonts w:ascii="Arial" w:hAnsi="Arial"/>
          <w:color w:val="FF0000"/>
          <w:sz w:val="32"/>
          <w:szCs w:val="32"/>
        </w:rPr>
        <w:t xml:space="preserve"> </w:t>
      </w:r>
      <w:r w:rsidR="004F1468">
        <w:rPr>
          <w:rFonts w:ascii="Arial" w:hAnsi="Arial"/>
          <w:sz w:val="32"/>
          <w:szCs w:val="32"/>
        </w:rPr>
        <w:t>John</w:t>
      </w:r>
      <w:r>
        <w:rPr>
          <w:rFonts w:ascii="Arial" w:hAnsi="Arial"/>
          <w:sz w:val="32"/>
          <w:szCs w:val="32"/>
        </w:rPr>
        <w:t xml:space="preserve"> was a Nazarite from birth</w:t>
      </w:r>
      <w:r w:rsidR="000A4942" w:rsidRPr="00BF3EC5">
        <w:rPr>
          <w:rFonts w:ascii="Arial" w:hAnsi="Arial"/>
          <w:sz w:val="32"/>
          <w:szCs w:val="32"/>
        </w:rPr>
        <w:t xml:space="preserve"> and his </w:t>
      </w:r>
      <w:r w:rsidR="007853FE">
        <w:rPr>
          <w:rFonts w:ascii="Arial" w:hAnsi="Arial"/>
          <w:sz w:val="32"/>
          <w:szCs w:val="32"/>
        </w:rPr>
        <w:t>l</w:t>
      </w:r>
      <w:r w:rsidR="000A4942" w:rsidRPr="00BF3EC5">
        <w:rPr>
          <w:rFonts w:ascii="Arial" w:hAnsi="Arial"/>
          <w:sz w:val="32"/>
          <w:szCs w:val="32"/>
        </w:rPr>
        <w:t xml:space="preserve">ife of </w:t>
      </w:r>
      <w:r w:rsidR="000A4942" w:rsidRPr="004F1468">
        <w:rPr>
          <w:rFonts w:ascii="Arial" w:hAnsi="Arial"/>
          <w:i/>
          <w:sz w:val="32"/>
          <w:szCs w:val="32"/>
        </w:rPr>
        <w:t>abstinence</w:t>
      </w:r>
      <w:r w:rsidR="000A4942" w:rsidRPr="00BF3EC5">
        <w:rPr>
          <w:rFonts w:ascii="Arial" w:hAnsi="Arial"/>
          <w:sz w:val="32"/>
          <w:szCs w:val="32"/>
        </w:rPr>
        <w:t xml:space="preserve"> was according to the req</w:t>
      </w:r>
      <w:r>
        <w:rPr>
          <w:rFonts w:ascii="Arial" w:hAnsi="Arial"/>
          <w:sz w:val="32"/>
          <w:szCs w:val="32"/>
        </w:rPr>
        <w:t>uirements of a</w:t>
      </w:r>
      <w:r w:rsidR="000A4942" w:rsidRPr="00BF3EC5">
        <w:rPr>
          <w:rFonts w:ascii="Arial" w:hAnsi="Arial"/>
          <w:sz w:val="32"/>
          <w:szCs w:val="32"/>
        </w:rPr>
        <w:t xml:space="preserve"> </w:t>
      </w:r>
      <w:r w:rsidR="000A4942" w:rsidRPr="004F1468">
        <w:rPr>
          <w:rFonts w:ascii="Arial" w:hAnsi="Arial"/>
          <w:i/>
          <w:sz w:val="32"/>
          <w:szCs w:val="32"/>
        </w:rPr>
        <w:t>sacred </w:t>
      </w:r>
      <w:hyperlink r:id="rId8" w:tooltip="vow" w:history="1">
        <w:r w:rsidR="000A4942" w:rsidRPr="004F1468">
          <w:rPr>
            <w:rStyle w:val="Hyperlink"/>
            <w:rFonts w:ascii="Arial" w:hAnsi="Arial"/>
            <w:i/>
            <w:color w:val="auto"/>
            <w:sz w:val="32"/>
            <w:szCs w:val="32"/>
            <w:u w:val="none"/>
          </w:rPr>
          <w:t>vow</w:t>
        </w:r>
      </w:hyperlink>
      <w:r>
        <w:rPr>
          <w:rFonts w:ascii="Arial" w:hAnsi="Arial"/>
          <w:sz w:val="32"/>
          <w:szCs w:val="32"/>
        </w:rPr>
        <w:t>.</w:t>
      </w:r>
      <w:r>
        <w:rPr>
          <w:rStyle w:val="FootnoteReference"/>
          <w:rFonts w:ascii="Arial" w:hAnsi="Arial"/>
          <w:sz w:val="32"/>
          <w:szCs w:val="32"/>
        </w:rPr>
        <w:footnoteReference w:id="12"/>
      </w:r>
      <w:r w:rsidR="000A4942" w:rsidRPr="00BF3EC5">
        <w:rPr>
          <w:rFonts w:ascii="Arial" w:hAnsi="Arial"/>
          <w:sz w:val="32"/>
          <w:szCs w:val="32"/>
        </w:rPr>
        <w:t xml:space="preserve"> Some have speculated that </w:t>
      </w:r>
      <w:r w:rsidR="007853FE">
        <w:rPr>
          <w:rFonts w:ascii="Arial" w:hAnsi="Arial"/>
          <w:sz w:val="32"/>
          <w:szCs w:val="32"/>
        </w:rPr>
        <w:t>John was of the Essene sect, however,</w:t>
      </w:r>
      <w:r w:rsidR="000A4942" w:rsidRPr="00BF3EC5">
        <w:rPr>
          <w:rFonts w:ascii="Arial" w:hAnsi="Arial"/>
          <w:sz w:val="32"/>
          <w:szCs w:val="32"/>
        </w:rPr>
        <w:t xml:space="preserve"> his life does not support this.</w:t>
      </w:r>
    </w:p>
    <w:p w:rsidR="00B34C81" w:rsidRDefault="00B34C81" w:rsidP="00BF3EC5">
      <w:pPr>
        <w:rPr>
          <w:rFonts w:ascii="Arial" w:hAnsi="Arial"/>
          <w:sz w:val="32"/>
          <w:szCs w:val="32"/>
        </w:rPr>
      </w:pPr>
    </w:p>
    <w:p w:rsidR="00573FA2" w:rsidRDefault="00D3373F" w:rsidP="00BF3EC5">
      <w:pPr>
        <w:rPr>
          <w:rFonts w:ascii="Arial" w:hAnsi="Arial"/>
          <w:sz w:val="32"/>
          <w:szCs w:val="32"/>
        </w:rPr>
      </w:pPr>
      <w:hyperlink r:id="rId9" w:tooltip="Essenes" w:history="1">
        <w:r w:rsidR="000A4942" w:rsidRPr="00573FA2">
          <w:rPr>
            <w:rStyle w:val="Hyperlink"/>
            <w:rFonts w:ascii="Arial" w:hAnsi="Arial"/>
            <w:color w:val="auto"/>
            <w:sz w:val="32"/>
            <w:szCs w:val="32"/>
            <w:u w:val="none"/>
          </w:rPr>
          <w:t>Essenes</w:t>
        </w:r>
      </w:hyperlink>
      <w:r w:rsidR="00573FA2">
        <w:rPr>
          <w:rStyle w:val="FootnoteReference"/>
          <w:rFonts w:ascii="Arial" w:hAnsi="Arial"/>
          <w:color w:val="auto"/>
          <w:sz w:val="32"/>
          <w:szCs w:val="32"/>
        </w:rPr>
        <w:footnoteReference w:id="13"/>
      </w:r>
      <w:r w:rsidR="000A4942" w:rsidRPr="00BF3EC5">
        <w:rPr>
          <w:rFonts w:ascii="Arial" w:hAnsi="Arial"/>
          <w:sz w:val="32"/>
          <w:szCs w:val="32"/>
        </w:rPr>
        <w:t> withdrew from society and became ascetics. Although John spent considerable time alone in the wil</w:t>
      </w:r>
      <w:r w:rsidR="00573FA2">
        <w:rPr>
          <w:rFonts w:ascii="Arial" w:hAnsi="Arial"/>
          <w:sz w:val="32"/>
          <w:szCs w:val="32"/>
        </w:rPr>
        <w:t xml:space="preserve">derness, he was </w:t>
      </w:r>
      <w:r w:rsidR="00573FA2" w:rsidRPr="00C1403B">
        <w:rPr>
          <w:rFonts w:ascii="Arial" w:hAnsi="Arial"/>
          <w:b/>
          <w:sz w:val="32"/>
          <w:szCs w:val="32"/>
        </w:rPr>
        <w:t>not</w:t>
      </w:r>
      <w:r w:rsidR="00573FA2">
        <w:rPr>
          <w:rFonts w:ascii="Arial" w:hAnsi="Arial"/>
          <w:sz w:val="32"/>
          <w:szCs w:val="32"/>
        </w:rPr>
        <w:t xml:space="preserve"> an ascetic and so would </w:t>
      </w:r>
      <w:r w:rsidR="000A4942" w:rsidRPr="00BF3EC5">
        <w:rPr>
          <w:rFonts w:ascii="Arial" w:hAnsi="Arial"/>
          <w:sz w:val="32"/>
          <w:szCs w:val="32"/>
        </w:rPr>
        <w:t>mingle with men, even before his ministry</w:t>
      </w:r>
      <w:r w:rsidR="00C1403B">
        <w:rPr>
          <w:rFonts w:ascii="Arial" w:hAnsi="Arial"/>
          <w:sz w:val="32"/>
          <w:szCs w:val="32"/>
        </w:rPr>
        <w:t xml:space="preserve"> began</w:t>
      </w:r>
      <w:r w:rsidR="000A4942" w:rsidRPr="00BF3EC5">
        <w:rPr>
          <w:rFonts w:ascii="Arial" w:hAnsi="Arial"/>
          <w:sz w:val="32"/>
          <w:szCs w:val="32"/>
        </w:rPr>
        <w:t>.</w:t>
      </w:r>
    </w:p>
    <w:p w:rsidR="000A4942" w:rsidRPr="00BF3EC5" w:rsidRDefault="000A4942" w:rsidP="00BF3EC5">
      <w:pPr>
        <w:rPr>
          <w:rFonts w:ascii="Arial" w:hAnsi="Arial"/>
          <w:sz w:val="32"/>
          <w:szCs w:val="32"/>
        </w:rPr>
      </w:pPr>
      <w:r w:rsidRPr="00BF3EC5">
        <w:rPr>
          <w:rFonts w:ascii="Arial" w:hAnsi="Arial"/>
          <w:sz w:val="32"/>
          <w:szCs w:val="32"/>
        </w:rPr>
        <w:t xml:space="preserve"> </w:t>
      </w:r>
    </w:p>
    <w:p w:rsidR="00C1403B" w:rsidRDefault="00C1403B" w:rsidP="00BF3EC5">
      <w:pPr>
        <w:rPr>
          <w:rFonts w:ascii="Arial" w:hAnsi="Arial"/>
          <w:sz w:val="32"/>
          <w:szCs w:val="32"/>
        </w:rPr>
      </w:pPr>
    </w:p>
    <w:p w:rsidR="00F912EF" w:rsidRDefault="000A4942" w:rsidP="00BF3EC5">
      <w:pPr>
        <w:rPr>
          <w:rFonts w:ascii="Arial" w:hAnsi="Arial"/>
          <w:sz w:val="32"/>
          <w:szCs w:val="32"/>
        </w:rPr>
      </w:pPr>
      <w:r w:rsidRPr="00BF3EC5">
        <w:rPr>
          <w:rFonts w:ascii="Arial" w:hAnsi="Arial"/>
          <w:sz w:val="32"/>
          <w:szCs w:val="32"/>
        </w:rPr>
        <w:t>Matthew is named as one of the original disciples of Jesus</w:t>
      </w:r>
      <w:r w:rsidRPr="00BF3EC5">
        <w:rPr>
          <w:rStyle w:val="FootnoteReference"/>
          <w:rFonts w:ascii="Arial" w:hAnsi="Arial"/>
          <w:color w:val="auto"/>
          <w:sz w:val="32"/>
          <w:szCs w:val="32"/>
        </w:rPr>
        <w:footnoteReference w:id="14"/>
      </w:r>
      <w:r w:rsidRPr="00BF3EC5">
        <w:rPr>
          <w:rFonts w:ascii="Arial" w:hAnsi="Arial"/>
          <w:sz w:val="32"/>
          <w:szCs w:val="32"/>
        </w:rPr>
        <w:t xml:space="preserve"> and as the author of the fi</w:t>
      </w:r>
      <w:r w:rsidR="00573FA2">
        <w:rPr>
          <w:rFonts w:ascii="Arial" w:hAnsi="Arial"/>
          <w:sz w:val="32"/>
          <w:szCs w:val="32"/>
        </w:rPr>
        <w:t>rst gospel in the New Testament.</w:t>
      </w:r>
      <w:r w:rsidRPr="00BF3EC5">
        <w:rPr>
          <w:rFonts w:ascii="Arial" w:hAnsi="Arial"/>
          <w:sz w:val="32"/>
          <w:szCs w:val="32"/>
        </w:rPr>
        <w:t xml:space="preserve"> Before this, he was a Tax Collector working for the Roman government when he met Jesus and changed</w:t>
      </w:r>
      <w:r w:rsidR="00F912EF">
        <w:rPr>
          <w:rFonts w:ascii="Arial" w:hAnsi="Arial"/>
          <w:sz w:val="32"/>
          <w:szCs w:val="32"/>
        </w:rPr>
        <w:t xml:space="preserve">. </w:t>
      </w:r>
      <w:r w:rsidRPr="00BF3EC5">
        <w:rPr>
          <w:rFonts w:ascii="Arial" w:hAnsi="Arial"/>
          <w:sz w:val="32"/>
          <w:szCs w:val="32"/>
        </w:rPr>
        <w:t xml:space="preserve"> </w:t>
      </w:r>
    </w:p>
    <w:p w:rsidR="00F912EF" w:rsidRDefault="00F912EF" w:rsidP="00BF3EC5">
      <w:pPr>
        <w:rPr>
          <w:rFonts w:ascii="Arial" w:hAnsi="Arial"/>
          <w:sz w:val="32"/>
          <w:szCs w:val="32"/>
        </w:rPr>
      </w:pPr>
    </w:p>
    <w:p w:rsidR="000A4942" w:rsidRPr="00BF3EC5" w:rsidRDefault="00C1403B" w:rsidP="00BF3EC5">
      <w:pPr>
        <w:rPr>
          <w:rFonts w:ascii="Arial" w:hAnsi="Arial"/>
          <w:sz w:val="32"/>
          <w:szCs w:val="32"/>
        </w:rPr>
      </w:pPr>
      <w:r>
        <w:rPr>
          <w:rFonts w:ascii="Arial" w:hAnsi="Arial"/>
          <w:sz w:val="32"/>
          <w:szCs w:val="32"/>
        </w:rPr>
        <w:t>By following Him</w:t>
      </w:r>
      <w:r w:rsidR="00F912EF">
        <w:rPr>
          <w:rFonts w:ascii="Arial" w:hAnsi="Arial"/>
          <w:sz w:val="32"/>
          <w:szCs w:val="32"/>
        </w:rPr>
        <w:t>, he learned</w:t>
      </w:r>
      <w:r w:rsidR="000A4942" w:rsidRPr="00BF3EC5">
        <w:rPr>
          <w:rFonts w:ascii="Arial" w:hAnsi="Arial"/>
          <w:sz w:val="32"/>
          <w:szCs w:val="32"/>
        </w:rPr>
        <w:t xml:space="preserve"> that </w:t>
      </w:r>
      <w:r w:rsidR="007853FE">
        <w:rPr>
          <w:rFonts w:ascii="Arial" w:hAnsi="Arial"/>
          <w:sz w:val="32"/>
          <w:szCs w:val="32"/>
        </w:rPr>
        <w:t>thro</w:t>
      </w:r>
      <w:r w:rsidR="000A4942" w:rsidRPr="00BF3EC5">
        <w:rPr>
          <w:rFonts w:ascii="Arial" w:hAnsi="Arial"/>
          <w:sz w:val="32"/>
          <w:szCs w:val="32"/>
        </w:rPr>
        <w:t xml:space="preserve">ugh Jesus </w:t>
      </w:r>
      <w:r w:rsidR="000A4942" w:rsidRPr="00BF3EC5">
        <w:rPr>
          <w:rFonts w:ascii="Arial" w:hAnsi="Arial"/>
          <w:i/>
          <w:sz w:val="32"/>
          <w:szCs w:val="32"/>
        </w:rPr>
        <w:t>“the blind receive their sight and the lame walk, lepers are cleansed and the deaf hear, and the dead are raised up, and the poor have good news preached to them”.</w:t>
      </w:r>
      <w:r w:rsidR="000A4942" w:rsidRPr="00BF3EC5">
        <w:rPr>
          <w:rStyle w:val="FootnoteReference"/>
          <w:rFonts w:ascii="Arial" w:hAnsi="Arial"/>
          <w:color w:val="auto"/>
          <w:sz w:val="32"/>
          <w:szCs w:val="32"/>
        </w:rPr>
        <w:footnoteReference w:id="15"/>
      </w:r>
    </w:p>
    <w:p w:rsidR="000A4942" w:rsidRPr="00BF3EC5" w:rsidRDefault="000A4942" w:rsidP="00BF3EC5">
      <w:pPr>
        <w:pStyle w:val="NormalWeb"/>
        <w:rPr>
          <w:rFonts w:ascii="Arial" w:hAnsi="Arial" w:cs="Arial"/>
          <w:sz w:val="32"/>
          <w:szCs w:val="32"/>
        </w:rPr>
      </w:pPr>
      <w:r w:rsidRPr="00BF3EC5">
        <w:rPr>
          <w:rFonts w:ascii="Arial" w:hAnsi="Arial" w:cs="Arial"/>
          <w:sz w:val="32"/>
          <w:szCs w:val="32"/>
        </w:rPr>
        <w:t xml:space="preserve">Tax collectors were hated in biblical times and were regarded as terrible </w:t>
      </w:r>
      <w:r w:rsidRPr="00BF3EC5">
        <w:rPr>
          <w:rFonts w:ascii="Arial" w:hAnsi="Arial" w:cs="Arial"/>
          <w:b/>
          <w:i/>
          <w:sz w:val="32"/>
          <w:szCs w:val="32"/>
        </w:rPr>
        <w:t>sinners</w:t>
      </w:r>
      <w:r w:rsidRPr="00BF3EC5">
        <w:rPr>
          <w:rFonts w:ascii="Arial" w:hAnsi="Arial" w:cs="Arial"/>
          <w:sz w:val="32"/>
          <w:szCs w:val="32"/>
        </w:rPr>
        <w:t>. Some were Jews who worked for the Romans, so this made them</w:t>
      </w:r>
      <w:r w:rsidRPr="00BF3EC5">
        <w:rPr>
          <w:rFonts w:ascii="Arial" w:hAnsi="Arial" w:cs="Arial"/>
          <w:b/>
          <w:i/>
          <w:sz w:val="32"/>
          <w:szCs w:val="32"/>
        </w:rPr>
        <w:t xml:space="preserve"> traitors</w:t>
      </w:r>
      <w:r w:rsidRPr="00BF3EC5">
        <w:rPr>
          <w:rFonts w:ascii="Arial" w:hAnsi="Arial" w:cs="Arial"/>
          <w:sz w:val="32"/>
          <w:szCs w:val="32"/>
        </w:rPr>
        <w:t xml:space="preserve">. </w:t>
      </w:r>
    </w:p>
    <w:p w:rsidR="000A4942" w:rsidRPr="00BF3EC5" w:rsidRDefault="000A4942" w:rsidP="00BF3EC5">
      <w:pPr>
        <w:pStyle w:val="NormalWeb"/>
        <w:rPr>
          <w:rFonts w:ascii="Arial" w:hAnsi="Arial" w:cs="Arial"/>
          <w:sz w:val="32"/>
          <w:szCs w:val="32"/>
        </w:rPr>
      </w:pPr>
      <w:r w:rsidRPr="00BF3EC5">
        <w:rPr>
          <w:rFonts w:ascii="Arial" w:hAnsi="Arial" w:cs="Arial"/>
          <w:sz w:val="32"/>
          <w:szCs w:val="32"/>
        </w:rPr>
        <w:t>People resented paying taxes to the Roman “</w:t>
      </w:r>
      <w:r w:rsidRPr="00BF3EC5">
        <w:rPr>
          <w:rFonts w:ascii="Arial" w:hAnsi="Arial" w:cs="Arial"/>
          <w:b/>
          <w:i/>
          <w:sz w:val="32"/>
          <w:szCs w:val="32"/>
        </w:rPr>
        <w:t>foreigners”</w:t>
      </w:r>
      <w:r w:rsidRPr="00BF3EC5">
        <w:rPr>
          <w:rFonts w:ascii="Arial" w:hAnsi="Arial" w:cs="Arial"/>
          <w:sz w:val="32"/>
          <w:szCs w:val="32"/>
        </w:rPr>
        <w:t xml:space="preserve"> who ruled over them and could be vigorous and aggressive.</w:t>
      </w:r>
    </w:p>
    <w:p w:rsidR="00F912EF" w:rsidRDefault="000A4942" w:rsidP="00BF3EC5">
      <w:pPr>
        <w:rPr>
          <w:rFonts w:ascii="Arial" w:hAnsi="Arial"/>
          <w:sz w:val="32"/>
          <w:szCs w:val="32"/>
          <w:shd w:val="clear" w:color="auto" w:fill="FFFFFF"/>
        </w:rPr>
      </w:pPr>
      <w:r w:rsidRPr="00BF3EC5">
        <w:rPr>
          <w:rFonts w:ascii="Arial" w:hAnsi="Arial"/>
          <w:sz w:val="32"/>
          <w:szCs w:val="32"/>
          <w:shd w:val="clear" w:color="auto" w:fill="FFFFFF"/>
        </w:rPr>
        <w:t>A tax-collector often took unpaid taxes from people and businesses for the Romans and</w:t>
      </w:r>
      <w:r w:rsidR="00F912EF">
        <w:rPr>
          <w:rFonts w:ascii="Arial" w:hAnsi="Arial"/>
          <w:sz w:val="32"/>
          <w:szCs w:val="32"/>
          <w:shd w:val="clear" w:color="auto" w:fill="FFFFFF"/>
        </w:rPr>
        <w:t xml:space="preserve"> </w:t>
      </w:r>
      <w:r w:rsidRPr="00BF3EC5">
        <w:rPr>
          <w:rFonts w:ascii="Arial" w:hAnsi="Arial"/>
          <w:sz w:val="32"/>
          <w:szCs w:val="32"/>
          <w:shd w:val="clear" w:color="auto" w:fill="FFFFFF"/>
        </w:rPr>
        <w:t>were therefore disliked and hated</w:t>
      </w:r>
      <w:r w:rsidR="00F912EF">
        <w:rPr>
          <w:rFonts w:ascii="Arial" w:hAnsi="Arial"/>
          <w:sz w:val="32"/>
          <w:szCs w:val="32"/>
          <w:shd w:val="clear" w:color="auto" w:fill="FFFFFF"/>
        </w:rPr>
        <w:t>.</w:t>
      </w:r>
      <w:r w:rsidRPr="00BF3EC5">
        <w:rPr>
          <w:rStyle w:val="FootnoteReference"/>
          <w:rFonts w:ascii="Arial" w:hAnsi="Arial"/>
          <w:bCs/>
          <w:color w:val="auto"/>
          <w:sz w:val="32"/>
          <w:szCs w:val="32"/>
          <w:shd w:val="clear" w:color="auto" w:fill="FFFFFF"/>
        </w:rPr>
        <w:footnoteReference w:id="16"/>
      </w:r>
    </w:p>
    <w:p w:rsidR="00F912EF" w:rsidRPr="00F912EF" w:rsidRDefault="007853FE" w:rsidP="00BF3EC5">
      <w:pPr>
        <w:rPr>
          <w:rFonts w:ascii="Arial" w:hAnsi="Arial"/>
          <w:color w:val="FF0000"/>
          <w:sz w:val="32"/>
          <w:szCs w:val="32"/>
          <w:shd w:val="clear" w:color="auto" w:fill="FFFFFF"/>
        </w:rPr>
      </w:pPr>
      <w:r>
        <w:rPr>
          <w:rFonts w:ascii="Arial" w:hAnsi="Arial"/>
          <w:sz w:val="32"/>
          <w:szCs w:val="32"/>
          <w:shd w:val="clear" w:color="auto" w:fill="FFFFFF"/>
        </w:rPr>
        <w:t xml:space="preserve">Joachim </w:t>
      </w:r>
      <w:r w:rsidR="00F912EF">
        <w:rPr>
          <w:rFonts w:ascii="Arial" w:hAnsi="Arial"/>
          <w:sz w:val="32"/>
          <w:szCs w:val="32"/>
          <w:shd w:val="clear" w:color="auto" w:fill="FFFFFF"/>
        </w:rPr>
        <w:t xml:space="preserve">Jeremias wrote in his book, </w:t>
      </w:r>
      <w:r w:rsidR="00F912EF" w:rsidRPr="007853FE">
        <w:rPr>
          <w:rFonts w:ascii="Arial" w:hAnsi="Arial"/>
          <w:i/>
          <w:sz w:val="32"/>
          <w:szCs w:val="32"/>
          <w:shd w:val="clear" w:color="auto" w:fill="FFFFFF"/>
        </w:rPr>
        <w:t>Jerusalem in the Time of Jesus</w:t>
      </w:r>
      <w:r w:rsidR="00F912EF">
        <w:rPr>
          <w:rFonts w:ascii="Arial" w:hAnsi="Arial"/>
          <w:sz w:val="32"/>
          <w:szCs w:val="32"/>
          <w:shd w:val="clear" w:color="auto" w:fill="FFFFFF"/>
        </w:rPr>
        <w:t>,</w:t>
      </w:r>
      <w:r w:rsidR="000A4942" w:rsidRPr="00BF3EC5">
        <w:rPr>
          <w:rStyle w:val="FootnoteReference"/>
          <w:rFonts w:ascii="Arial" w:hAnsi="Arial"/>
          <w:color w:val="auto"/>
          <w:sz w:val="32"/>
          <w:szCs w:val="32"/>
          <w:shd w:val="clear" w:color="auto" w:fill="FFFFFF"/>
        </w:rPr>
        <w:footnoteReference w:id="17"/>
      </w:r>
      <w:r w:rsidR="000A4942" w:rsidRPr="00BF3EC5">
        <w:rPr>
          <w:rFonts w:ascii="Arial" w:hAnsi="Arial"/>
          <w:sz w:val="32"/>
          <w:szCs w:val="32"/>
          <w:shd w:val="clear" w:color="auto" w:fill="FFFFFF"/>
        </w:rPr>
        <w:t xml:space="preserve"> that “owners of capital had always been attracted to Jerusalem; wholesalers, tax collectors and</w:t>
      </w:r>
      <w:r w:rsidR="00F912EF">
        <w:rPr>
          <w:rFonts w:ascii="Arial" w:hAnsi="Arial"/>
          <w:sz w:val="32"/>
          <w:szCs w:val="32"/>
          <w:shd w:val="clear" w:color="auto" w:fill="FFFFFF"/>
        </w:rPr>
        <w:t xml:space="preserve"> Jews of the Diaspora grew rich </w:t>
      </w:r>
      <w:r w:rsidR="000A4942" w:rsidRPr="00BF3EC5">
        <w:rPr>
          <w:rFonts w:ascii="Arial" w:hAnsi="Arial"/>
          <w:sz w:val="32"/>
          <w:szCs w:val="32"/>
          <w:shd w:val="clear" w:color="auto" w:fill="FFFFFF"/>
        </w:rPr>
        <w:t>… it was a city of foreign traffic and wealth</w:t>
      </w:r>
      <w:r w:rsidR="00F912EF">
        <w:rPr>
          <w:rFonts w:ascii="Arial" w:hAnsi="Arial"/>
          <w:sz w:val="32"/>
          <w:szCs w:val="32"/>
          <w:shd w:val="clear" w:color="auto" w:fill="FFFFFF"/>
        </w:rPr>
        <w:t>, especially for Tax Collectors</w:t>
      </w:r>
      <w:r w:rsidR="000A4942" w:rsidRPr="00BF3EC5">
        <w:rPr>
          <w:rFonts w:ascii="Arial" w:hAnsi="Arial"/>
          <w:sz w:val="32"/>
          <w:szCs w:val="32"/>
          <w:shd w:val="clear" w:color="auto" w:fill="FFFFFF"/>
        </w:rPr>
        <w:t>.”</w:t>
      </w:r>
    </w:p>
    <w:p w:rsidR="000A4942" w:rsidRPr="00BF3EC5" w:rsidRDefault="000A4942" w:rsidP="00BF3EC5">
      <w:pPr>
        <w:rPr>
          <w:rFonts w:ascii="Arial" w:hAnsi="Arial"/>
          <w:sz w:val="32"/>
          <w:szCs w:val="32"/>
          <w:shd w:val="clear" w:color="auto" w:fill="FFFFFF"/>
        </w:rPr>
      </w:pPr>
      <w:r w:rsidRPr="00BF3EC5">
        <w:rPr>
          <w:rFonts w:ascii="Arial" w:hAnsi="Arial"/>
          <w:sz w:val="32"/>
          <w:szCs w:val="32"/>
          <w:shd w:val="clear" w:color="auto" w:fill="FFFFFF"/>
        </w:rPr>
        <w:t xml:space="preserve"> </w:t>
      </w:r>
    </w:p>
    <w:p w:rsidR="000A4942" w:rsidRDefault="000A4942" w:rsidP="00BF3EC5">
      <w:pPr>
        <w:rPr>
          <w:rFonts w:ascii="Arial" w:hAnsi="Arial"/>
          <w:sz w:val="32"/>
          <w:szCs w:val="32"/>
          <w:shd w:val="clear" w:color="auto" w:fill="FFFFFF"/>
        </w:rPr>
      </w:pPr>
      <w:r w:rsidRPr="00BF3EC5">
        <w:rPr>
          <w:rFonts w:ascii="Arial" w:hAnsi="Arial"/>
          <w:sz w:val="32"/>
          <w:szCs w:val="32"/>
          <w:shd w:val="clear" w:color="auto" w:fill="FFFFFF"/>
        </w:rPr>
        <w:t xml:space="preserve">Despite this, the Sanhedrin who were responsible for </w:t>
      </w:r>
      <w:r w:rsidR="003A426E">
        <w:rPr>
          <w:rFonts w:ascii="Arial" w:hAnsi="Arial"/>
          <w:sz w:val="32"/>
          <w:szCs w:val="32"/>
          <w:shd w:val="clear" w:color="auto" w:fill="FFFFFF"/>
        </w:rPr>
        <w:t xml:space="preserve">building and maintaining </w:t>
      </w:r>
      <w:r w:rsidRPr="00BF3EC5">
        <w:rPr>
          <w:rFonts w:ascii="Arial" w:hAnsi="Arial"/>
          <w:sz w:val="32"/>
          <w:szCs w:val="32"/>
          <w:shd w:val="clear" w:color="auto" w:fill="FFFFFF"/>
        </w:rPr>
        <w:t xml:space="preserve">roads in Jerusalem, </w:t>
      </w:r>
      <w:r w:rsidR="007853FE">
        <w:rPr>
          <w:rFonts w:ascii="Arial" w:hAnsi="Arial"/>
          <w:sz w:val="32"/>
          <w:szCs w:val="32"/>
          <w:shd w:val="clear" w:color="auto" w:fill="FFFFFF"/>
        </w:rPr>
        <w:t xml:space="preserve">and paid to do so, </w:t>
      </w:r>
      <w:r w:rsidR="00C1403B">
        <w:rPr>
          <w:rFonts w:ascii="Arial" w:hAnsi="Arial"/>
          <w:sz w:val="32"/>
          <w:szCs w:val="32"/>
          <w:shd w:val="clear" w:color="auto" w:fill="FFFFFF"/>
        </w:rPr>
        <w:t>neglected this duty</w:t>
      </w:r>
      <w:r w:rsidRPr="00BF3EC5">
        <w:rPr>
          <w:rFonts w:ascii="Arial" w:hAnsi="Arial"/>
          <w:sz w:val="32"/>
          <w:szCs w:val="32"/>
          <w:shd w:val="clear" w:color="auto" w:fill="FFFFFF"/>
        </w:rPr>
        <w:t xml:space="preserve"> considerably.</w:t>
      </w:r>
    </w:p>
    <w:p w:rsidR="003A426E" w:rsidRPr="00BF3EC5" w:rsidRDefault="003A426E" w:rsidP="00BF3EC5">
      <w:pPr>
        <w:rPr>
          <w:rFonts w:ascii="Arial" w:hAnsi="Arial"/>
          <w:sz w:val="32"/>
          <w:szCs w:val="32"/>
          <w:shd w:val="clear" w:color="auto" w:fill="FFFFFF"/>
        </w:rPr>
      </w:pPr>
    </w:p>
    <w:p w:rsidR="000A4942" w:rsidRDefault="000A4942" w:rsidP="00BF3EC5">
      <w:pPr>
        <w:rPr>
          <w:rFonts w:ascii="Arial" w:hAnsi="Arial"/>
          <w:sz w:val="32"/>
          <w:szCs w:val="32"/>
          <w:shd w:val="clear" w:color="auto" w:fill="FFFFFF"/>
        </w:rPr>
      </w:pPr>
      <w:r w:rsidRPr="00BF3EC5">
        <w:rPr>
          <w:rFonts w:ascii="Arial" w:hAnsi="Arial"/>
          <w:sz w:val="32"/>
          <w:szCs w:val="32"/>
          <w:shd w:val="clear" w:color="auto" w:fill="FFFFFF"/>
        </w:rPr>
        <w:t>It was such an issue in Jewish circles</w:t>
      </w:r>
      <w:r w:rsidR="003A426E">
        <w:rPr>
          <w:rFonts w:ascii="Arial" w:hAnsi="Arial"/>
          <w:sz w:val="32"/>
          <w:szCs w:val="32"/>
          <w:shd w:val="clear" w:color="auto" w:fill="FFFFFF"/>
        </w:rPr>
        <w:t xml:space="preserve"> in those days</w:t>
      </w:r>
      <w:r w:rsidRPr="00BF3EC5">
        <w:rPr>
          <w:rStyle w:val="FootnoteReference"/>
          <w:rFonts w:ascii="Arial" w:hAnsi="Arial"/>
          <w:color w:val="auto"/>
          <w:sz w:val="32"/>
          <w:szCs w:val="32"/>
          <w:shd w:val="clear" w:color="auto" w:fill="FFFFFF"/>
        </w:rPr>
        <w:footnoteReference w:id="18"/>
      </w:r>
      <w:r w:rsidRPr="00BF3EC5">
        <w:rPr>
          <w:rFonts w:ascii="Arial" w:hAnsi="Arial"/>
          <w:sz w:val="32"/>
          <w:szCs w:val="32"/>
          <w:shd w:val="clear" w:color="auto" w:fill="FFFFFF"/>
        </w:rPr>
        <w:t xml:space="preserve"> that Jesus was specifically asked if Jews should pay taxes to Rome!</w:t>
      </w:r>
    </w:p>
    <w:p w:rsidR="003A426E" w:rsidRDefault="003A426E" w:rsidP="00BF3EC5">
      <w:pPr>
        <w:rPr>
          <w:rFonts w:ascii="Arial" w:hAnsi="Arial"/>
          <w:sz w:val="32"/>
          <w:szCs w:val="32"/>
          <w:shd w:val="clear" w:color="auto" w:fill="FFFFFF"/>
        </w:rPr>
      </w:pPr>
    </w:p>
    <w:p w:rsidR="000A4942" w:rsidRPr="00BF3EC5" w:rsidRDefault="000A4942" w:rsidP="00BF3EC5">
      <w:pPr>
        <w:rPr>
          <w:rFonts w:ascii="Arial" w:hAnsi="Arial"/>
          <w:sz w:val="32"/>
          <w:szCs w:val="32"/>
          <w:shd w:val="clear" w:color="auto" w:fill="FFFFFF"/>
        </w:rPr>
      </w:pPr>
      <w:r w:rsidRPr="00BF3EC5">
        <w:rPr>
          <w:rFonts w:ascii="Arial" w:hAnsi="Arial"/>
          <w:sz w:val="32"/>
          <w:szCs w:val="32"/>
          <w:shd w:val="clear" w:color="auto" w:fill="FFFFFF"/>
        </w:rPr>
        <w:t>Jesus took a coin with the image of Caesar on it and asked</w:t>
      </w:r>
      <w:r w:rsidR="007853FE">
        <w:rPr>
          <w:rFonts w:ascii="Arial" w:hAnsi="Arial"/>
          <w:sz w:val="32"/>
          <w:szCs w:val="32"/>
          <w:shd w:val="clear" w:color="auto" w:fill="FFFFFF"/>
        </w:rPr>
        <w:t xml:space="preserve"> those protesting again the taxation of Rome,</w:t>
      </w:r>
      <w:r w:rsidRPr="00BF3EC5">
        <w:rPr>
          <w:rFonts w:ascii="Arial" w:hAnsi="Arial"/>
          <w:sz w:val="32"/>
          <w:szCs w:val="32"/>
          <w:shd w:val="clear" w:color="auto" w:fill="FFFFFF"/>
        </w:rPr>
        <w:t xml:space="preserve"> </w:t>
      </w:r>
      <w:r w:rsidRPr="00BF3EC5">
        <w:rPr>
          <w:rFonts w:ascii="Arial" w:hAnsi="Arial"/>
          <w:i/>
          <w:sz w:val="32"/>
          <w:szCs w:val="32"/>
          <w:shd w:val="clear" w:color="auto" w:fill="FFFFFF"/>
        </w:rPr>
        <w:t>‘whose image is this?</w:t>
      </w:r>
      <w:r w:rsidRPr="00BF3EC5">
        <w:rPr>
          <w:rStyle w:val="FootnoteReference"/>
          <w:rFonts w:ascii="Arial" w:hAnsi="Arial"/>
          <w:color w:val="auto"/>
          <w:sz w:val="32"/>
          <w:szCs w:val="32"/>
          <w:shd w:val="clear" w:color="auto" w:fill="FFFFFF"/>
        </w:rPr>
        <w:footnoteReference w:id="19"/>
      </w:r>
      <w:r w:rsidRPr="00BF3EC5">
        <w:rPr>
          <w:rFonts w:ascii="Arial" w:hAnsi="Arial"/>
          <w:sz w:val="32"/>
          <w:szCs w:val="32"/>
          <w:shd w:val="clear" w:color="auto" w:fill="FFFFFF"/>
        </w:rPr>
        <w:t xml:space="preserve">  </w:t>
      </w:r>
      <w:r w:rsidR="007853FE">
        <w:rPr>
          <w:rFonts w:ascii="Arial" w:hAnsi="Arial"/>
          <w:sz w:val="32"/>
          <w:szCs w:val="32"/>
          <w:shd w:val="clear" w:color="auto" w:fill="FFFFFF"/>
        </w:rPr>
        <w:t>Accordingly, t</w:t>
      </w:r>
      <w:r w:rsidR="00093AF5">
        <w:rPr>
          <w:rFonts w:ascii="Arial" w:hAnsi="Arial"/>
          <w:sz w:val="32"/>
          <w:szCs w:val="32"/>
          <w:shd w:val="clear" w:color="auto" w:fill="FFFFFF"/>
        </w:rPr>
        <w:t>hey were</w:t>
      </w:r>
      <w:r w:rsidRPr="00BF3EC5">
        <w:rPr>
          <w:rFonts w:ascii="Arial" w:hAnsi="Arial"/>
          <w:sz w:val="32"/>
          <w:szCs w:val="32"/>
          <w:shd w:val="clear" w:color="auto" w:fill="FFFFFF"/>
        </w:rPr>
        <w:t xml:space="preserve"> a little </w:t>
      </w:r>
      <w:r w:rsidRPr="00BF3EC5">
        <w:rPr>
          <w:rFonts w:ascii="Arial" w:hAnsi="Arial"/>
          <w:i/>
          <w:sz w:val="32"/>
          <w:szCs w:val="32"/>
          <w:shd w:val="clear" w:color="auto" w:fill="FFFFFF"/>
        </w:rPr>
        <w:t>‘surprised and confused’</w:t>
      </w:r>
      <w:r w:rsidR="00093AF5">
        <w:rPr>
          <w:rFonts w:ascii="Arial" w:hAnsi="Arial"/>
          <w:sz w:val="32"/>
          <w:szCs w:val="32"/>
          <w:shd w:val="clear" w:color="auto" w:fill="FFFFFF"/>
        </w:rPr>
        <w:t xml:space="preserve"> because</w:t>
      </w:r>
      <w:r w:rsidRPr="00BF3EC5">
        <w:rPr>
          <w:rFonts w:ascii="Arial" w:hAnsi="Arial"/>
          <w:sz w:val="32"/>
          <w:szCs w:val="32"/>
          <w:shd w:val="clear" w:color="auto" w:fill="FFFFFF"/>
        </w:rPr>
        <w:t xml:space="preserve"> it was </w:t>
      </w:r>
      <w:r w:rsidR="003A426E">
        <w:rPr>
          <w:rFonts w:ascii="Arial" w:hAnsi="Arial"/>
          <w:sz w:val="32"/>
          <w:szCs w:val="32"/>
          <w:shd w:val="clear" w:color="auto" w:fill="FFFFFF"/>
        </w:rPr>
        <w:t xml:space="preserve">oviously </w:t>
      </w:r>
      <w:r w:rsidR="00093AF5">
        <w:rPr>
          <w:rFonts w:ascii="Arial" w:hAnsi="Arial"/>
          <w:sz w:val="32"/>
          <w:szCs w:val="32"/>
          <w:shd w:val="clear" w:color="auto" w:fill="FFFFFF"/>
        </w:rPr>
        <w:t>Caesar which the currency was in those days.</w:t>
      </w:r>
      <w:r w:rsidRPr="00BF3EC5">
        <w:rPr>
          <w:rFonts w:ascii="Arial" w:hAnsi="Arial"/>
          <w:sz w:val="32"/>
          <w:szCs w:val="32"/>
          <w:shd w:val="clear" w:color="auto" w:fill="FFFFFF"/>
        </w:rPr>
        <w:t xml:space="preserve"> </w:t>
      </w:r>
    </w:p>
    <w:p w:rsidR="003A426E" w:rsidRDefault="003A426E" w:rsidP="00BF3EC5">
      <w:pPr>
        <w:rPr>
          <w:rFonts w:ascii="Arial" w:hAnsi="Arial"/>
          <w:sz w:val="32"/>
          <w:szCs w:val="32"/>
          <w:shd w:val="clear" w:color="auto" w:fill="FFFFFF"/>
        </w:rPr>
      </w:pPr>
    </w:p>
    <w:p w:rsidR="000A4942" w:rsidRPr="00BF3EC5" w:rsidRDefault="000A4942" w:rsidP="00BF3EC5">
      <w:pPr>
        <w:rPr>
          <w:rFonts w:ascii="Arial" w:hAnsi="Arial"/>
          <w:color w:val="FF0000"/>
          <w:sz w:val="32"/>
          <w:szCs w:val="32"/>
          <w:shd w:val="clear" w:color="auto" w:fill="FFFFFF"/>
        </w:rPr>
      </w:pPr>
      <w:r w:rsidRPr="00BF3EC5">
        <w:rPr>
          <w:rFonts w:ascii="Arial" w:hAnsi="Arial"/>
          <w:sz w:val="32"/>
          <w:szCs w:val="32"/>
          <w:shd w:val="clear" w:color="auto" w:fill="FFFFFF"/>
        </w:rPr>
        <w:t>Jesus then stat</w:t>
      </w:r>
      <w:r w:rsidR="003A426E">
        <w:rPr>
          <w:rFonts w:ascii="Arial" w:hAnsi="Arial"/>
          <w:sz w:val="32"/>
          <w:szCs w:val="32"/>
          <w:shd w:val="clear" w:color="auto" w:fill="FFFFFF"/>
        </w:rPr>
        <w:t>ed clearly the common sense logic to</w:t>
      </w:r>
      <w:r w:rsidRPr="00BF3EC5">
        <w:rPr>
          <w:rFonts w:ascii="Arial" w:hAnsi="Arial"/>
          <w:sz w:val="32"/>
          <w:szCs w:val="32"/>
          <w:shd w:val="clear" w:color="auto" w:fill="FFFFFF"/>
        </w:rPr>
        <w:t xml:space="preserve">, </w:t>
      </w:r>
      <w:r w:rsidRPr="00604127">
        <w:rPr>
          <w:rFonts w:ascii="Arial" w:hAnsi="Arial"/>
          <w:i/>
          <w:sz w:val="32"/>
          <w:szCs w:val="32"/>
          <w:shd w:val="clear" w:color="auto" w:fill="FFFFFF"/>
        </w:rPr>
        <w:t>“render to Caesar what belongs to Caesar and unto God the things that are God’s.”</w:t>
      </w:r>
      <w:r w:rsidRPr="00BF3EC5">
        <w:rPr>
          <w:rFonts w:ascii="Arial" w:hAnsi="Arial"/>
          <w:sz w:val="32"/>
          <w:szCs w:val="32"/>
          <w:shd w:val="clear" w:color="auto" w:fill="FFFFFF"/>
        </w:rPr>
        <w:t xml:space="preserve"> Matthew 22.17-22.</w:t>
      </w:r>
    </w:p>
    <w:p w:rsidR="003A426E" w:rsidRDefault="003A426E" w:rsidP="00BF3EC5">
      <w:pPr>
        <w:rPr>
          <w:rFonts w:ascii="Arial" w:hAnsi="Arial"/>
          <w:sz w:val="32"/>
          <w:szCs w:val="32"/>
          <w:shd w:val="clear" w:color="auto" w:fill="FFFFFF"/>
        </w:rPr>
      </w:pPr>
    </w:p>
    <w:p w:rsidR="00C1403B" w:rsidRDefault="00C1403B" w:rsidP="00BF3EC5">
      <w:pPr>
        <w:rPr>
          <w:rFonts w:ascii="Arial" w:hAnsi="Arial"/>
          <w:sz w:val="32"/>
          <w:szCs w:val="32"/>
          <w:shd w:val="clear" w:color="auto" w:fill="FFFFFF"/>
        </w:rPr>
      </w:pPr>
    </w:p>
    <w:p w:rsidR="000A4942" w:rsidRPr="00BF3EC5" w:rsidRDefault="000A4942" w:rsidP="00BF3EC5">
      <w:pPr>
        <w:rPr>
          <w:rFonts w:ascii="Arial" w:hAnsi="Arial"/>
          <w:sz w:val="32"/>
          <w:szCs w:val="32"/>
          <w:shd w:val="clear" w:color="auto" w:fill="FFFFFF"/>
        </w:rPr>
      </w:pPr>
      <w:r w:rsidRPr="00BF3EC5">
        <w:rPr>
          <w:rFonts w:ascii="Arial" w:hAnsi="Arial"/>
          <w:sz w:val="32"/>
          <w:szCs w:val="32"/>
          <w:shd w:val="clear" w:color="auto" w:fill="FFFFFF"/>
        </w:rPr>
        <w:t>John the Baptist received his prophetic call in 27</w:t>
      </w:r>
      <w:r w:rsidRPr="00BF3EC5">
        <w:rPr>
          <w:rFonts w:ascii="Arial" w:hAnsi="Arial"/>
          <w:sz w:val="32"/>
          <w:szCs w:val="32"/>
          <w:shd w:val="clear" w:color="auto" w:fill="FFFFFF"/>
          <w:vertAlign w:val="superscript"/>
        </w:rPr>
        <w:t>AD</w:t>
      </w:r>
      <w:r w:rsidR="003A426E">
        <w:rPr>
          <w:rFonts w:ascii="Arial" w:hAnsi="Arial"/>
          <w:sz w:val="32"/>
          <w:szCs w:val="32"/>
          <w:shd w:val="clear" w:color="auto" w:fill="FFFFFF"/>
        </w:rPr>
        <w:t xml:space="preserve"> when he was </w:t>
      </w:r>
      <w:r w:rsidRPr="00BF3EC5">
        <w:rPr>
          <w:rFonts w:ascii="Arial" w:hAnsi="Arial"/>
          <w:sz w:val="32"/>
          <w:szCs w:val="32"/>
          <w:shd w:val="clear" w:color="auto" w:fill="FFFFFF"/>
        </w:rPr>
        <w:t>age</w:t>
      </w:r>
      <w:r w:rsidR="003A426E">
        <w:rPr>
          <w:rFonts w:ascii="Arial" w:hAnsi="Arial"/>
          <w:sz w:val="32"/>
          <w:szCs w:val="32"/>
          <w:shd w:val="clear" w:color="auto" w:fill="FFFFFF"/>
        </w:rPr>
        <w:t>d</w:t>
      </w:r>
      <w:r w:rsidRPr="00BF3EC5">
        <w:rPr>
          <w:rStyle w:val="FootnoteReference"/>
          <w:rFonts w:ascii="Arial" w:hAnsi="Arial"/>
          <w:color w:val="202124"/>
          <w:sz w:val="32"/>
          <w:szCs w:val="32"/>
          <w:shd w:val="clear" w:color="auto" w:fill="FFFFFF"/>
        </w:rPr>
        <w:footnoteReference w:id="20"/>
      </w:r>
      <w:r w:rsidRPr="00BF3EC5">
        <w:rPr>
          <w:rFonts w:ascii="Arial" w:hAnsi="Arial"/>
          <w:sz w:val="32"/>
          <w:szCs w:val="32"/>
          <w:shd w:val="clear" w:color="auto" w:fill="FFFFFF"/>
        </w:rPr>
        <w:t xml:space="preserve"> </w:t>
      </w:r>
      <w:r w:rsidR="00093AF5">
        <w:rPr>
          <w:rFonts w:ascii="Arial" w:hAnsi="Arial"/>
          <w:sz w:val="32"/>
          <w:szCs w:val="32"/>
          <w:shd w:val="clear" w:color="auto" w:fill="FFFFFF"/>
        </w:rPr>
        <w:t xml:space="preserve">about </w:t>
      </w:r>
      <w:r w:rsidRPr="00BF3EC5">
        <w:rPr>
          <w:rFonts w:ascii="Arial" w:hAnsi="Arial"/>
          <w:sz w:val="32"/>
          <w:szCs w:val="32"/>
          <w:shd w:val="clear" w:color="auto" w:fill="FFFFFF"/>
        </w:rPr>
        <w:t>twenty and, whilst he knew of Jesus</w:t>
      </w:r>
      <w:r w:rsidRPr="00BF3EC5">
        <w:rPr>
          <w:rStyle w:val="FootnoteReference"/>
          <w:rFonts w:ascii="Arial" w:hAnsi="Arial"/>
          <w:color w:val="202124"/>
          <w:sz w:val="32"/>
          <w:szCs w:val="32"/>
          <w:shd w:val="clear" w:color="auto" w:fill="FFFFFF"/>
        </w:rPr>
        <w:footnoteReference w:id="21"/>
      </w:r>
      <w:r w:rsidRPr="00BF3EC5">
        <w:rPr>
          <w:rFonts w:ascii="Arial" w:hAnsi="Arial"/>
          <w:sz w:val="32"/>
          <w:szCs w:val="32"/>
          <w:shd w:val="clear" w:color="auto" w:fill="FFFFFF"/>
        </w:rPr>
        <w:t xml:space="preserve"> and heard of His works, </w:t>
      </w:r>
      <w:r w:rsidR="003A426E">
        <w:rPr>
          <w:rFonts w:ascii="Arial" w:hAnsi="Arial"/>
          <w:sz w:val="32"/>
          <w:szCs w:val="32"/>
          <w:shd w:val="clear" w:color="auto" w:fill="FFFFFF"/>
        </w:rPr>
        <w:t>John needed some confirmation and</w:t>
      </w:r>
      <w:r w:rsidRPr="00BF3EC5">
        <w:rPr>
          <w:rFonts w:ascii="Arial" w:hAnsi="Arial"/>
          <w:sz w:val="32"/>
          <w:szCs w:val="32"/>
          <w:shd w:val="clear" w:color="auto" w:fill="FFFFFF"/>
        </w:rPr>
        <w:t xml:space="preserve"> asks, </w:t>
      </w:r>
      <w:r w:rsidRPr="00BF3EC5">
        <w:rPr>
          <w:rFonts w:ascii="Arial" w:hAnsi="Arial"/>
          <w:i/>
          <w:sz w:val="32"/>
          <w:szCs w:val="32"/>
          <w:shd w:val="clear" w:color="auto" w:fill="FFFFFF"/>
        </w:rPr>
        <w:t>‘are you the expected one … or is there another still to come?’</w:t>
      </w:r>
      <w:r w:rsidR="003A426E">
        <w:rPr>
          <w:rFonts w:ascii="Arial" w:hAnsi="Arial"/>
          <w:i/>
          <w:sz w:val="32"/>
          <w:szCs w:val="32"/>
          <w:shd w:val="clear" w:color="auto" w:fill="FFFFFF"/>
        </w:rPr>
        <w:t xml:space="preserve"> </w:t>
      </w:r>
    </w:p>
    <w:p w:rsidR="003A426E" w:rsidRDefault="003A426E" w:rsidP="00BF3EC5">
      <w:pPr>
        <w:rPr>
          <w:rFonts w:ascii="Arial" w:hAnsi="Arial"/>
          <w:sz w:val="32"/>
          <w:szCs w:val="32"/>
          <w:shd w:val="clear" w:color="auto" w:fill="FFFFFF"/>
        </w:rPr>
      </w:pPr>
    </w:p>
    <w:p w:rsidR="00AC0F59" w:rsidRDefault="000A4942" w:rsidP="00BF3EC5">
      <w:pPr>
        <w:rPr>
          <w:rFonts w:ascii="Arial" w:hAnsi="Arial"/>
          <w:sz w:val="32"/>
          <w:szCs w:val="32"/>
          <w:shd w:val="clear" w:color="auto" w:fill="FFFFFF"/>
        </w:rPr>
      </w:pPr>
      <w:r w:rsidRPr="00BF3EC5">
        <w:rPr>
          <w:rFonts w:ascii="Arial" w:hAnsi="Arial"/>
          <w:sz w:val="32"/>
          <w:szCs w:val="32"/>
          <w:shd w:val="clear" w:color="auto" w:fill="FFFFFF"/>
        </w:rPr>
        <w:t xml:space="preserve">Jesus responds, </w:t>
      </w:r>
      <w:r w:rsidRPr="00BF3EC5">
        <w:rPr>
          <w:rFonts w:ascii="Arial" w:hAnsi="Arial"/>
          <w:i/>
          <w:sz w:val="32"/>
          <w:szCs w:val="32"/>
          <w:shd w:val="clear" w:color="auto" w:fill="FFFFFF"/>
        </w:rPr>
        <w:t>‘Go and see and hear’</w:t>
      </w:r>
      <w:r w:rsidRPr="00BF3EC5">
        <w:rPr>
          <w:rFonts w:ascii="Arial" w:hAnsi="Arial"/>
          <w:sz w:val="32"/>
          <w:szCs w:val="32"/>
          <w:shd w:val="clear" w:color="auto" w:fill="FFFFFF"/>
        </w:rPr>
        <w:t xml:space="preserve"> the role of John the Baptist by the generalised truth that people who wore </w:t>
      </w:r>
      <w:r w:rsidRPr="00BF3EC5">
        <w:rPr>
          <w:rFonts w:ascii="Arial" w:hAnsi="Arial"/>
          <w:i/>
          <w:sz w:val="32"/>
          <w:szCs w:val="32"/>
          <w:shd w:val="clear" w:color="auto" w:fill="FFFFFF"/>
        </w:rPr>
        <w:t>‘soft clothing’</w:t>
      </w:r>
      <w:r w:rsidRPr="00BF3EC5">
        <w:rPr>
          <w:rFonts w:ascii="Arial" w:hAnsi="Arial"/>
          <w:sz w:val="32"/>
          <w:szCs w:val="32"/>
          <w:shd w:val="clear" w:color="auto" w:fill="FFFFFF"/>
        </w:rPr>
        <w:t xml:space="preserve"> were </w:t>
      </w:r>
      <w:r w:rsidRPr="00BF3EC5">
        <w:rPr>
          <w:rFonts w:ascii="Arial" w:hAnsi="Arial"/>
          <w:i/>
          <w:sz w:val="32"/>
          <w:szCs w:val="32"/>
          <w:shd w:val="clear" w:color="auto" w:fill="FFFFFF"/>
        </w:rPr>
        <w:t>‘in the main’</w:t>
      </w:r>
      <w:r w:rsidRPr="00BF3EC5">
        <w:rPr>
          <w:rFonts w:ascii="Arial" w:hAnsi="Arial"/>
          <w:sz w:val="32"/>
          <w:szCs w:val="32"/>
          <w:shd w:val="clear" w:color="auto" w:fill="FFFFFF"/>
        </w:rPr>
        <w:t xml:space="preserve"> High Priests in Temples,</w:t>
      </w:r>
      <w:r w:rsidR="00AC0F59">
        <w:rPr>
          <w:rFonts w:ascii="Arial" w:hAnsi="Arial"/>
          <w:sz w:val="32"/>
          <w:szCs w:val="32"/>
          <w:shd w:val="clear" w:color="auto" w:fill="FFFFFF"/>
        </w:rPr>
        <w:t xml:space="preserve"> Kings and Queens in Palaces</w:t>
      </w:r>
      <w:r w:rsidR="00AC0F59">
        <w:rPr>
          <w:rStyle w:val="FootnoteReference"/>
          <w:rFonts w:ascii="Arial" w:hAnsi="Arial"/>
          <w:sz w:val="32"/>
          <w:szCs w:val="32"/>
          <w:shd w:val="clear" w:color="auto" w:fill="FFFFFF"/>
        </w:rPr>
        <w:footnoteReference w:id="22"/>
      </w:r>
      <w:r w:rsidR="00AC0F59">
        <w:rPr>
          <w:rFonts w:ascii="Arial" w:hAnsi="Arial"/>
          <w:sz w:val="32"/>
          <w:szCs w:val="32"/>
          <w:shd w:val="clear" w:color="auto" w:fill="FFFFFF"/>
        </w:rPr>
        <w:t xml:space="preserve"> and</w:t>
      </w:r>
      <w:r w:rsidRPr="00BF3EC5">
        <w:rPr>
          <w:rFonts w:ascii="Arial" w:hAnsi="Arial"/>
          <w:sz w:val="32"/>
          <w:szCs w:val="32"/>
          <w:shd w:val="clear" w:color="auto" w:fill="FFFFFF"/>
        </w:rPr>
        <w:t xml:space="preserve"> Members of Parliament and in the Palaces of Kings and Queens and so on. </w:t>
      </w:r>
    </w:p>
    <w:p w:rsidR="00AC0F59" w:rsidRDefault="00AC0F59" w:rsidP="00BF3EC5">
      <w:pPr>
        <w:rPr>
          <w:rFonts w:ascii="Arial" w:hAnsi="Arial"/>
          <w:sz w:val="32"/>
          <w:szCs w:val="32"/>
          <w:shd w:val="clear" w:color="auto" w:fill="FFFFFF"/>
        </w:rPr>
      </w:pPr>
    </w:p>
    <w:p w:rsidR="000A4942" w:rsidRPr="00AC0F59" w:rsidRDefault="000A4942" w:rsidP="00BF3EC5">
      <w:pPr>
        <w:rPr>
          <w:rFonts w:ascii="Arial" w:hAnsi="Arial"/>
          <w:sz w:val="32"/>
          <w:szCs w:val="32"/>
          <w:shd w:val="clear" w:color="auto" w:fill="FFFFFF"/>
        </w:rPr>
      </w:pPr>
      <w:r w:rsidRPr="00AC0F59">
        <w:rPr>
          <w:rFonts w:ascii="Arial" w:hAnsi="Arial"/>
          <w:sz w:val="32"/>
          <w:szCs w:val="32"/>
          <w:shd w:val="clear" w:color="auto" w:fill="FFFFFF"/>
        </w:rPr>
        <w:t>John was nothing like one of these.</w:t>
      </w:r>
    </w:p>
    <w:p w:rsidR="000A4942" w:rsidRPr="00BF3EC5" w:rsidRDefault="000A4942" w:rsidP="00BF3EC5">
      <w:pPr>
        <w:rPr>
          <w:rFonts w:ascii="Arial" w:hAnsi="Arial"/>
          <w:sz w:val="32"/>
          <w:szCs w:val="32"/>
          <w:shd w:val="clear" w:color="auto" w:fill="FFFFFF"/>
        </w:rPr>
      </w:pPr>
      <w:r w:rsidRPr="00AC0F59">
        <w:rPr>
          <w:rFonts w:ascii="Arial" w:hAnsi="Arial"/>
          <w:sz w:val="32"/>
          <w:szCs w:val="32"/>
          <w:shd w:val="clear" w:color="auto" w:fill="FFFFFF"/>
        </w:rPr>
        <w:t>Ironically, it was pre-eminently the gentleness of Jesus together with His unobtrusiveness which was the most distinctive characteristic of His Messiahship, and for the most part, this is why Jesus gave strict injunctions to those whom He cured not to make Him known.</w:t>
      </w:r>
    </w:p>
    <w:p w:rsidR="000A4942" w:rsidRPr="00BF3EC5" w:rsidRDefault="000A4942" w:rsidP="00BF3EC5">
      <w:pPr>
        <w:rPr>
          <w:rFonts w:ascii="Arial" w:hAnsi="Arial"/>
          <w:sz w:val="32"/>
          <w:szCs w:val="32"/>
        </w:rPr>
      </w:pPr>
    </w:p>
    <w:p w:rsidR="000A4942" w:rsidRPr="00BF3EC5" w:rsidRDefault="00AC0F59" w:rsidP="00BF3EC5">
      <w:pPr>
        <w:rPr>
          <w:rFonts w:ascii="Arial" w:hAnsi="Arial"/>
          <w:sz w:val="32"/>
          <w:szCs w:val="32"/>
        </w:rPr>
      </w:pPr>
      <w:r>
        <w:rPr>
          <w:rFonts w:ascii="Arial" w:hAnsi="Arial"/>
          <w:color w:val="202124"/>
          <w:sz w:val="32"/>
          <w:szCs w:val="32"/>
          <w:shd w:val="clear" w:color="auto" w:fill="FFFFFF"/>
        </w:rPr>
        <w:t>B</w:t>
      </w:r>
      <w:r w:rsidR="000A4942" w:rsidRPr="00BF3EC5">
        <w:rPr>
          <w:rFonts w:ascii="Arial" w:hAnsi="Arial"/>
          <w:color w:val="202124"/>
          <w:sz w:val="32"/>
          <w:szCs w:val="32"/>
          <w:shd w:val="clear" w:color="auto" w:fill="FFFFFF"/>
        </w:rPr>
        <w:t xml:space="preserve">y wearing </w:t>
      </w:r>
      <w:r w:rsidR="000A4942" w:rsidRPr="00BF3EC5">
        <w:rPr>
          <w:rFonts w:ascii="Arial" w:hAnsi="Arial"/>
          <w:i/>
          <w:color w:val="202124"/>
          <w:sz w:val="32"/>
          <w:szCs w:val="32"/>
          <w:shd w:val="clear" w:color="auto" w:fill="FFFFFF"/>
        </w:rPr>
        <w:t xml:space="preserve">‘rough clothing’ </w:t>
      </w:r>
      <w:r w:rsidR="000A4942" w:rsidRPr="00BF3EC5">
        <w:rPr>
          <w:rFonts w:ascii="Arial" w:hAnsi="Arial"/>
          <w:sz w:val="32"/>
          <w:szCs w:val="32"/>
        </w:rPr>
        <w:t xml:space="preserve">made of camel's hair and a leather belt around his waist and His food being locusts and wild honey – </w:t>
      </w:r>
      <w:r w:rsidR="000A4942" w:rsidRPr="00BF3EC5">
        <w:rPr>
          <w:rFonts w:ascii="Arial" w:hAnsi="Arial"/>
          <w:b/>
          <w:sz w:val="32"/>
          <w:szCs w:val="32"/>
        </w:rPr>
        <w:t>all</w:t>
      </w:r>
      <w:r>
        <w:rPr>
          <w:rFonts w:ascii="Arial" w:hAnsi="Arial"/>
          <w:sz w:val="32"/>
          <w:szCs w:val="32"/>
        </w:rPr>
        <w:t xml:space="preserve"> made a statement about John and his ministry</w:t>
      </w:r>
      <w:r w:rsidR="000A4942" w:rsidRPr="00BF3EC5">
        <w:rPr>
          <w:rFonts w:ascii="Arial" w:hAnsi="Arial"/>
          <w:sz w:val="32"/>
          <w:szCs w:val="32"/>
        </w:rPr>
        <w:t>.</w:t>
      </w:r>
      <w:r w:rsidR="000A4942" w:rsidRPr="00BF3EC5">
        <w:rPr>
          <w:rStyle w:val="FootnoteReference"/>
          <w:rFonts w:ascii="Arial" w:eastAsia="Times New Roman" w:hAnsi="Arial"/>
          <w:color w:val="202122"/>
          <w:sz w:val="32"/>
          <w:szCs w:val="32"/>
        </w:rPr>
        <w:footnoteReference w:id="23"/>
      </w:r>
    </w:p>
    <w:p w:rsidR="000A4942" w:rsidRPr="00BF3EC5" w:rsidRDefault="000A4942" w:rsidP="00BF3EC5">
      <w:pPr>
        <w:rPr>
          <w:rFonts w:ascii="Arial" w:hAnsi="Arial"/>
          <w:sz w:val="32"/>
          <w:szCs w:val="32"/>
        </w:rPr>
      </w:pPr>
    </w:p>
    <w:p w:rsidR="00C1403B" w:rsidRDefault="00C1403B" w:rsidP="00BF3EC5">
      <w:pPr>
        <w:rPr>
          <w:rFonts w:ascii="Arial" w:hAnsi="Arial"/>
          <w:sz w:val="32"/>
          <w:szCs w:val="32"/>
          <w:shd w:val="clear" w:color="auto" w:fill="FFFFFF"/>
        </w:rPr>
      </w:pPr>
    </w:p>
    <w:p w:rsidR="00C1403B" w:rsidRDefault="00C1403B" w:rsidP="00BF3EC5">
      <w:pPr>
        <w:rPr>
          <w:rFonts w:ascii="Arial" w:hAnsi="Arial"/>
          <w:sz w:val="32"/>
          <w:szCs w:val="32"/>
          <w:shd w:val="clear" w:color="auto" w:fill="FFFFFF"/>
        </w:rPr>
      </w:pPr>
    </w:p>
    <w:p w:rsidR="000A4942" w:rsidRPr="00BF3EC5" w:rsidRDefault="000A4942" w:rsidP="00BF3EC5">
      <w:pPr>
        <w:rPr>
          <w:rFonts w:ascii="Arial" w:hAnsi="Arial"/>
          <w:sz w:val="32"/>
          <w:szCs w:val="32"/>
          <w:shd w:val="clear" w:color="auto" w:fill="FFFFFF"/>
        </w:rPr>
      </w:pPr>
      <w:r w:rsidRPr="00BF3EC5">
        <w:rPr>
          <w:rFonts w:ascii="Arial" w:hAnsi="Arial"/>
          <w:sz w:val="32"/>
          <w:szCs w:val="32"/>
          <w:shd w:val="clear" w:color="auto" w:fill="FFFFFF"/>
        </w:rPr>
        <w:t xml:space="preserve">The Habsburg Empire lasted 600 years by wearing </w:t>
      </w:r>
      <w:r w:rsidRPr="00BF3EC5">
        <w:rPr>
          <w:rFonts w:ascii="Arial" w:hAnsi="Arial"/>
          <w:i/>
          <w:sz w:val="32"/>
          <w:szCs w:val="32"/>
          <w:shd w:val="clear" w:color="auto" w:fill="FFFFFF"/>
        </w:rPr>
        <w:t>‘soft and lavish clothes’</w:t>
      </w:r>
      <w:r w:rsidRPr="00BF3EC5">
        <w:rPr>
          <w:rFonts w:ascii="Arial" w:hAnsi="Arial"/>
          <w:sz w:val="32"/>
          <w:szCs w:val="32"/>
          <w:shd w:val="clear" w:color="auto" w:fill="FFFFFF"/>
        </w:rPr>
        <w:t xml:space="preserve"> but they lost their way</w:t>
      </w:r>
      <w:r w:rsidRPr="00BF3EC5">
        <w:rPr>
          <w:rStyle w:val="FootnoteReference"/>
          <w:rFonts w:ascii="Arial" w:hAnsi="Arial"/>
          <w:color w:val="202124"/>
          <w:sz w:val="32"/>
          <w:szCs w:val="32"/>
          <w:shd w:val="clear" w:color="auto" w:fill="FFFFFF"/>
        </w:rPr>
        <w:footnoteReference w:id="24"/>
      </w:r>
      <w:r w:rsidRPr="00BF3EC5">
        <w:rPr>
          <w:rFonts w:ascii="Arial" w:hAnsi="Arial"/>
          <w:sz w:val="32"/>
          <w:szCs w:val="32"/>
          <w:shd w:val="clear" w:color="auto" w:fill="FFFFFF"/>
        </w:rPr>
        <w:t xml:space="preserve"> under the leadership of Archduke Franz Ferdinand who was said to be cold, sharp-tongued, short-tempered and rumoured to be insane: suspicious of others and cruel to animals.</w:t>
      </w:r>
      <w:r w:rsidRPr="00BF3EC5">
        <w:rPr>
          <w:rStyle w:val="FootnoteReference"/>
          <w:rFonts w:ascii="Arial" w:hAnsi="Arial"/>
          <w:color w:val="202124"/>
          <w:sz w:val="32"/>
          <w:szCs w:val="32"/>
          <w:shd w:val="clear" w:color="auto" w:fill="FFFFFF"/>
        </w:rPr>
        <w:footnoteReference w:id="25"/>
      </w:r>
      <w:r w:rsidRPr="00BF3EC5">
        <w:rPr>
          <w:rFonts w:ascii="Arial" w:hAnsi="Arial"/>
          <w:sz w:val="32"/>
          <w:szCs w:val="32"/>
          <w:shd w:val="clear" w:color="auto" w:fill="FFFFFF"/>
        </w:rPr>
        <w:t xml:space="preserve"> He and his wife were assasinated on Sunday, 28</w:t>
      </w:r>
      <w:r w:rsidRPr="00BF3EC5">
        <w:rPr>
          <w:rFonts w:ascii="Arial" w:hAnsi="Arial"/>
          <w:sz w:val="32"/>
          <w:szCs w:val="32"/>
          <w:shd w:val="clear" w:color="auto" w:fill="FFFFFF"/>
          <w:vertAlign w:val="superscript"/>
        </w:rPr>
        <w:t>th</w:t>
      </w:r>
      <w:r w:rsidRPr="00BF3EC5">
        <w:rPr>
          <w:rFonts w:ascii="Arial" w:hAnsi="Arial"/>
          <w:sz w:val="32"/>
          <w:szCs w:val="32"/>
          <w:shd w:val="clear" w:color="auto" w:fill="FFFFFF"/>
        </w:rPr>
        <w:t xml:space="preserve"> June 1914, precipitating WW1 and ending their 600 year-reign from Vienna.</w:t>
      </w:r>
    </w:p>
    <w:p w:rsidR="00C1403B" w:rsidRDefault="00C1403B" w:rsidP="00BF3EC5">
      <w:pPr>
        <w:rPr>
          <w:rFonts w:ascii="Arial" w:hAnsi="Arial"/>
          <w:sz w:val="32"/>
          <w:szCs w:val="32"/>
          <w:shd w:val="clear" w:color="auto" w:fill="FFFFFF"/>
        </w:rPr>
      </w:pPr>
    </w:p>
    <w:p w:rsidR="000B67A9" w:rsidRDefault="000A4942" w:rsidP="00BF3EC5">
      <w:pPr>
        <w:rPr>
          <w:rFonts w:ascii="Arial" w:hAnsi="Arial"/>
          <w:sz w:val="32"/>
          <w:szCs w:val="32"/>
          <w:shd w:val="clear" w:color="auto" w:fill="FFFFFF"/>
        </w:rPr>
      </w:pPr>
      <w:r w:rsidRPr="00BF3EC5">
        <w:rPr>
          <w:rFonts w:ascii="Arial" w:hAnsi="Arial"/>
          <w:sz w:val="32"/>
          <w:szCs w:val="32"/>
          <w:shd w:val="clear" w:color="auto" w:fill="FFFFFF"/>
        </w:rPr>
        <w:t xml:space="preserve">On the other hand, as The Late F F Bruce, formerly Emeritus Rylands Professor of Biblical Criticism and Exegesis, University of Manchester wrote of </w:t>
      </w:r>
      <w:r w:rsidRPr="000B67A9">
        <w:rPr>
          <w:rFonts w:ascii="Arial" w:hAnsi="Arial"/>
          <w:b/>
          <w:sz w:val="32"/>
          <w:szCs w:val="32"/>
          <w:shd w:val="clear" w:color="auto" w:fill="FFFFFF"/>
        </w:rPr>
        <w:t>John the Baptist,</w:t>
      </w:r>
      <w:r w:rsidRPr="00BF3EC5">
        <w:rPr>
          <w:rFonts w:ascii="Arial" w:hAnsi="Arial"/>
          <w:sz w:val="32"/>
          <w:szCs w:val="32"/>
          <w:shd w:val="clear" w:color="auto" w:fill="FFFFFF"/>
        </w:rPr>
        <w:t xml:space="preserve"> </w:t>
      </w:r>
      <w:r w:rsidRPr="000B67A9">
        <w:rPr>
          <w:rFonts w:ascii="Arial" w:hAnsi="Arial"/>
          <w:i/>
          <w:sz w:val="32"/>
          <w:szCs w:val="32"/>
          <w:shd w:val="clear" w:color="auto" w:fill="FFFFFF"/>
        </w:rPr>
        <w:t>“John is presented chiefly as the fore-runner of Christ. His imprisonment was the signal for the start of of Jesus’ Galilean ministry</w:t>
      </w:r>
      <w:r w:rsidR="000B67A9" w:rsidRPr="000B67A9">
        <w:rPr>
          <w:rFonts w:ascii="Arial" w:hAnsi="Arial"/>
          <w:i/>
          <w:sz w:val="32"/>
          <w:szCs w:val="32"/>
          <w:shd w:val="clear" w:color="auto" w:fill="FFFFFF"/>
        </w:rPr>
        <w:t>.”</w:t>
      </w:r>
      <w:r w:rsidR="000B67A9">
        <w:rPr>
          <w:rStyle w:val="FootnoteReference"/>
          <w:rFonts w:ascii="Arial" w:hAnsi="Arial"/>
          <w:sz w:val="32"/>
          <w:szCs w:val="32"/>
          <w:shd w:val="clear" w:color="auto" w:fill="FFFFFF"/>
        </w:rPr>
        <w:footnoteReference w:id="26"/>
      </w:r>
      <w:r w:rsidRPr="00BF3EC5">
        <w:rPr>
          <w:rFonts w:ascii="Arial" w:hAnsi="Arial"/>
          <w:sz w:val="32"/>
          <w:szCs w:val="32"/>
          <w:shd w:val="clear" w:color="auto" w:fill="FFFFFF"/>
        </w:rPr>
        <w:t xml:space="preserve"> </w:t>
      </w:r>
    </w:p>
    <w:p w:rsidR="000B67A9" w:rsidRDefault="000B67A9" w:rsidP="00BF3EC5">
      <w:pPr>
        <w:rPr>
          <w:rFonts w:ascii="Arial" w:hAnsi="Arial"/>
          <w:sz w:val="32"/>
          <w:szCs w:val="32"/>
          <w:shd w:val="clear" w:color="auto" w:fill="FFFFFF"/>
        </w:rPr>
      </w:pPr>
    </w:p>
    <w:p w:rsidR="000A4942" w:rsidRPr="00BF3EC5" w:rsidRDefault="000B67A9" w:rsidP="00BF3EC5">
      <w:pPr>
        <w:rPr>
          <w:rFonts w:ascii="Arial" w:hAnsi="Arial"/>
          <w:sz w:val="32"/>
          <w:szCs w:val="32"/>
          <w:shd w:val="clear" w:color="auto" w:fill="FFFFFF"/>
        </w:rPr>
      </w:pPr>
      <w:r>
        <w:rPr>
          <w:rFonts w:ascii="Arial" w:hAnsi="Arial"/>
          <w:sz w:val="32"/>
          <w:szCs w:val="32"/>
          <w:shd w:val="clear" w:color="auto" w:fill="FFFFFF"/>
        </w:rPr>
        <w:t>Jesus</w:t>
      </w:r>
      <w:r w:rsidR="00594E05">
        <w:rPr>
          <w:rFonts w:ascii="Arial" w:hAnsi="Arial"/>
          <w:sz w:val="32"/>
          <w:szCs w:val="32"/>
          <w:shd w:val="clear" w:color="auto" w:fill="FFFFFF"/>
        </w:rPr>
        <w:t xml:space="preserve"> regarded </w:t>
      </w:r>
      <w:r w:rsidR="00594E05" w:rsidRPr="005D47F8">
        <w:rPr>
          <w:rFonts w:ascii="Arial" w:hAnsi="Arial"/>
          <w:b/>
          <w:sz w:val="32"/>
          <w:szCs w:val="32"/>
          <w:shd w:val="clear" w:color="auto" w:fill="FFFFFF"/>
        </w:rPr>
        <w:t>John</w:t>
      </w:r>
      <w:r w:rsidR="000A4942" w:rsidRPr="005D47F8">
        <w:rPr>
          <w:rFonts w:ascii="Arial" w:hAnsi="Arial"/>
          <w:b/>
          <w:sz w:val="32"/>
          <w:szCs w:val="32"/>
          <w:shd w:val="clear" w:color="auto" w:fill="FFFFFF"/>
        </w:rPr>
        <w:t xml:space="preserve"> </w:t>
      </w:r>
      <w:r w:rsidR="005D47F8" w:rsidRPr="005D47F8">
        <w:rPr>
          <w:rFonts w:ascii="Arial" w:hAnsi="Arial"/>
          <w:b/>
          <w:sz w:val="32"/>
          <w:szCs w:val="32"/>
          <w:shd w:val="clear" w:color="auto" w:fill="FFFFFF"/>
        </w:rPr>
        <w:t>the Baptist</w:t>
      </w:r>
      <w:r w:rsidR="005D47F8">
        <w:rPr>
          <w:rFonts w:ascii="Arial" w:hAnsi="Arial"/>
          <w:sz w:val="32"/>
          <w:szCs w:val="32"/>
          <w:shd w:val="clear" w:color="auto" w:fill="FFFFFF"/>
        </w:rPr>
        <w:t xml:space="preserve"> </w:t>
      </w:r>
      <w:r w:rsidR="000A4942" w:rsidRPr="00BF3EC5">
        <w:rPr>
          <w:rFonts w:ascii="Arial" w:hAnsi="Arial"/>
          <w:sz w:val="32"/>
          <w:szCs w:val="32"/>
          <w:shd w:val="clear" w:color="auto" w:fill="FFFFFF"/>
        </w:rPr>
        <w:t xml:space="preserve">as </w:t>
      </w:r>
      <w:r w:rsidR="000A4942" w:rsidRPr="00594E05">
        <w:rPr>
          <w:rFonts w:ascii="Arial" w:hAnsi="Arial"/>
          <w:sz w:val="32"/>
          <w:szCs w:val="32"/>
          <w:shd w:val="clear" w:color="auto" w:fill="FFFFFF"/>
        </w:rPr>
        <w:t>the last and greatest</w:t>
      </w:r>
      <w:r w:rsidR="000A4942" w:rsidRPr="000B67A9">
        <w:rPr>
          <w:rFonts w:ascii="Arial" w:hAnsi="Arial"/>
          <w:i/>
          <w:sz w:val="32"/>
          <w:szCs w:val="32"/>
          <w:shd w:val="clear" w:color="auto" w:fill="FFFFFF"/>
        </w:rPr>
        <w:t xml:space="preserve"> </w:t>
      </w:r>
      <w:r w:rsidR="000A4942" w:rsidRPr="00594E05">
        <w:rPr>
          <w:rFonts w:ascii="Arial" w:hAnsi="Arial"/>
          <w:sz w:val="32"/>
          <w:szCs w:val="32"/>
          <w:shd w:val="clear" w:color="auto" w:fill="FFFFFF"/>
        </w:rPr>
        <w:t>member of the prophetic succession</w:t>
      </w:r>
      <w:r>
        <w:rPr>
          <w:rFonts w:ascii="Arial" w:hAnsi="Arial"/>
          <w:sz w:val="32"/>
          <w:szCs w:val="32"/>
          <w:shd w:val="clear" w:color="auto" w:fill="FFFFFF"/>
        </w:rPr>
        <w:t xml:space="preserve"> stating </w:t>
      </w:r>
      <w:r w:rsidRPr="00594E05">
        <w:rPr>
          <w:rFonts w:ascii="Arial" w:hAnsi="Arial"/>
          <w:i/>
          <w:sz w:val="32"/>
          <w:szCs w:val="32"/>
          <w:shd w:val="clear" w:color="auto" w:fill="FFFFFF"/>
        </w:rPr>
        <w:t>“</w:t>
      </w:r>
      <w:r w:rsidR="000A4942" w:rsidRPr="00594E05">
        <w:rPr>
          <w:rFonts w:ascii="Arial" w:hAnsi="Arial"/>
          <w:i/>
          <w:sz w:val="32"/>
          <w:szCs w:val="32"/>
          <w:shd w:val="clear" w:color="auto" w:fill="FFFFFF"/>
        </w:rPr>
        <w:t>the law and the prophet</w:t>
      </w:r>
      <w:r w:rsidRPr="00594E05">
        <w:rPr>
          <w:rFonts w:ascii="Arial" w:hAnsi="Arial"/>
          <w:i/>
          <w:sz w:val="32"/>
          <w:szCs w:val="32"/>
          <w:shd w:val="clear" w:color="auto" w:fill="FFFFFF"/>
        </w:rPr>
        <w:t xml:space="preserve">s were until </w:t>
      </w:r>
      <w:r w:rsidRPr="005D47F8">
        <w:rPr>
          <w:rFonts w:ascii="Arial" w:hAnsi="Arial"/>
          <w:b/>
          <w:i/>
          <w:sz w:val="32"/>
          <w:szCs w:val="32"/>
          <w:shd w:val="clear" w:color="auto" w:fill="FFFFFF"/>
        </w:rPr>
        <w:t>John</w:t>
      </w:r>
      <w:r w:rsidRPr="00594E05">
        <w:rPr>
          <w:rFonts w:ascii="Arial" w:hAnsi="Arial"/>
          <w:i/>
          <w:sz w:val="32"/>
          <w:szCs w:val="32"/>
          <w:shd w:val="clear" w:color="auto" w:fill="FFFFFF"/>
        </w:rPr>
        <w:t>”</w:t>
      </w:r>
      <w:r w:rsidR="000A4942" w:rsidRPr="00BF3EC5">
        <w:rPr>
          <w:rFonts w:ascii="Arial" w:hAnsi="Arial"/>
          <w:sz w:val="32"/>
          <w:szCs w:val="32"/>
          <w:shd w:val="clear" w:color="auto" w:fill="FFFFFF"/>
        </w:rPr>
        <w:t>.</w:t>
      </w:r>
      <w:r w:rsidR="00594E05">
        <w:rPr>
          <w:rStyle w:val="FootnoteReference"/>
          <w:rFonts w:ascii="Arial" w:hAnsi="Arial"/>
          <w:sz w:val="32"/>
          <w:szCs w:val="32"/>
          <w:shd w:val="clear" w:color="auto" w:fill="FFFFFF"/>
        </w:rPr>
        <w:footnoteReference w:id="27"/>
      </w:r>
      <w:r w:rsidR="000A4942" w:rsidRPr="00BF3EC5">
        <w:rPr>
          <w:rFonts w:ascii="Arial" w:hAnsi="Arial"/>
          <w:sz w:val="32"/>
          <w:szCs w:val="32"/>
          <w:shd w:val="clear" w:color="auto" w:fill="FFFFFF"/>
        </w:rPr>
        <w:t xml:space="preserve"> </w:t>
      </w:r>
      <w:r w:rsidR="005D47F8">
        <w:rPr>
          <w:rFonts w:ascii="Arial" w:hAnsi="Arial"/>
          <w:sz w:val="32"/>
          <w:szCs w:val="32"/>
          <w:shd w:val="clear" w:color="auto" w:fill="FFFFFF"/>
        </w:rPr>
        <w:t>And now, the good news of the kingdom is preached.”</w:t>
      </w:r>
    </w:p>
    <w:p w:rsidR="00594E05" w:rsidRDefault="00594E05" w:rsidP="00BF3EC5">
      <w:pPr>
        <w:rPr>
          <w:rFonts w:ascii="Arial" w:hAnsi="Arial"/>
          <w:sz w:val="32"/>
          <w:szCs w:val="32"/>
          <w:shd w:val="clear" w:color="auto" w:fill="FFFFFF"/>
        </w:rPr>
      </w:pPr>
    </w:p>
    <w:p w:rsidR="000A4942" w:rsidRPr="00BF3EC5" w:rsidRDefault="00781AFC" w:rsidP="00BF3EC5">
      <w:pPr>
        <w:rPr>
          <w:rFonts w:ascii="Arial" w:hAnsi="Arial"/>
          <w:sz w:val="32"/>
          <w:szCs w:val="32"/>
          <w:shd w:val="clear" w:color="auto" w:fill="FFFFFF"/>
        </w:rPr>
      </w:pPr>
      <w:r>
        <w:rPr>
          <w:rFonts w:ascii="Arial" w:hAnsi="Arial"/>
          <w:sz w:val="32"/>
          <w:szCs w:val="32"/>
          <w:shd w:val="clear" w:color="auto" w:fill="FFFFFF"/>
        </w:rPr>
        <w:t>As Moses viewed the Promised Land from Pisgah</w:t>
      </w:r>
      <w:r>
        <w:rPr>
          <w:rStyle w:val="FootnoteReference"/>
          <w:rFonts w:ascii="Arial" w:hAnsi="Arial"/>
          <w:sz w:val="32"/>
          <w:szCs w:val="32"/>
          <w:shd w:val="clear" w:color="auto" w:fill="FFFFFF"/>
        </w:rPr>
        <w:footnoteReference w:id="28"/>
      </w:r>
      <w:r>
        <w:rPr>
          <w:rFonts w:ascii="Arial" w:hAnsi="Arial"/>
          <w:sz w:val="32"/>
          <w:szCs w:val="32"/>
          <w:shd w:val="clear" w:color="auto" w:fill="FFFFFF"/>
        </w:rPr>
        <w:t xml:space="preserve">, </w:t>
      </w:r>
      <w:r w:rsidRPr="005D47F8">
        <w:rPr>
          <w:rFonts w:ascii="Arial" w:hAnsi="Arial"/>
          <w:b/>
          <w:i/>
          <w:sz w:val="32"/>
          <w:szCs w:val="32"/>
          <w:shd w:val="clear" w:color="auto" w:fill="FFFFFF"/>
        </w:rPr>
        <w:t>John</w:t>
      </w:r>
      <w:r>
        <w:rPr>
          <w:rFonts w:ascii="Arial" w:hAnsi="Arial"/>
          <w:sz w:val="32"/>
          <w:szCs w:val="32"/>
          <w:shd w:val="clear" w:color="auto" w:fill="FFFFFF"/>
        </w:rPr>
        <w:t xml:space="preserve"> </w:t>
      </w:r>
      <w:r w:rsidR="000A4942" w:rsidRPr="00BF3EC5">
        <w:rPr>
          <w:rFonts w:ascii="Arial" w:hAnsi="Arial"/>
          <w:sz w:val="32"/>
          <w:szCs w:val="32"/>
          <w:shd w:val="clear" w:color="auto" w:fill="FFFFFF"/>
        </w:rPr>
        <w:t>stood on the threshold of the new ord</w:t>
      </w:r>
      <w:r>
        <w:rPr>
          <w:rFonts w:ascii="Arial" w:hAnsi="Arial"/>
          <w:sz w:val="32"/>
          <w:szCs w:val="32"/>
          <w:shd w:val="clear" w:color="auto" w:fill="FFFFFF"/>
        </w:rPr>
        <w:t>er as its herald</w:t>
      </w:r>
      <w:r w:rsidR="000A4942" w:rsidRPr="00BF3EC5">
        <w:rPr>
          <w:rFonts w:ascii="Arial" w:hAnsi="Arial"/>
          <w:sz w:val="32"/>
          <w:szCs w:val="32"/>
          <w:shd w:val="clear" w:color="auto" w:fill="FFFFFF"/>
        </w:rPr>
        <w:t xml:space="preserve"> without entering in</w:t>
      </w:r>
      <w:r w:rsidR="005D47F8">
        <w:rPr>
          <w:rFonts w:ascii="Arial" w:hAnsi="Arial"/>
          <w:sz w:val="32"/>
          <w:szCs w:val="32"/>
          <w:shd w:val="clear" w:color="auto" w:fill="FFFFFF"/>
        </w:rPr>
        <w:t xml:space="preserve">, however, </w:t>
      </w:r>
      <w:r w:rsidR="005D47F8" w:rsidRPr="005D47F8">
        <w:rPr>
          <w:rFonts w:ascii="Arial" w:hAnsi="Arial"/>
          <w:b/>
          <w:i/>
          <w:color w:val="auto"/>
          <w:sz w:val="32"/>
          <w:szCs w:val="32"/>
          <w:shd w:val="clear" w:color="auto" w:fill="FFFFFF"/>
        </w:rPr>
        <w:t>John’s</w:t>
      </w:r>
      <w:r w:rsidR="005D47F8">
        <w:rPr>
          <w:rFonts w:ascii="Arial" w:hAnsi="Arial"/>
          <w:sz w:val="32"/>
          <w:szCs w:val="32"/>
          <w:shd w:val="clear" w:color="auto" w:fill="FFFFFF"/>
        </w:rPr>
        <w:t xml:space="preserve"> </w:t>
      </w:r>
      <w:r w:rsidR="000A4942" w:rsidRPr="00BF3EC5">
        <w:rPr>
          <w:rFonts w:ascii="Arial" w:hAnsi="Arial"/>
          <w:sz w:val="32"/>
          <w:szCs w:val="32"/>
          <w:shd w:val="clear" w:color="auto" w:fill="FFFFFF"/>
        </w:rPr>
        <w:t xml:space="preserve">disciples preserved their corporate existence from a considerable time after his death. </w:t>
      </w:r>
    </w:p>
    <w:p w:rsidR="000A4942" w:rsidRPr="00BF3EC5" w:rsidRDefault="000A4942" w:rsidP="00BF3EC5">
      <w:pPr>
        <w:rPr>
          <w:rFonts w:ascii="Arial" w:hAnsi="Arial"/>
          <w:sz w:val="32"/>
          <w:szCs w:val="32"/>
          <w:shd w:val="clear" w:color="auto" w:fill="FFFFFF"/>
        </w:rPr>
      </w:pPr>
      <w:r w:rsidRPr="00BF3EC5">
        <w:rPr>
          <w:rFonts w:ascii="Arial" w:hAnsi="Arial"/>
          <w:sz w:val="32"/>
          <w:szCs w:val="32"/>
          <w:shd w:val="clear" w:color="auto" w:fill="FFFFFF"/>
        </w:rPr>
        <w:t xml:space="preserve">Jesus points to John the Baptist who shocked his audiences </w:t>
      </w:r>
      <w:r w:rsidRPr="005D47F8">
        <w:rPr>
          <w:rFonts w:ascii="Arial" w:hAnsi="Arial"/>
          <w:b/>
          <w:i/>
          <w:sz w:val="32"/>
          <w:szCs w:val="32"/>
          <w:shd w:val="clear" w:color="auto" w:fill="FFFFFF"/>
        </w:rPr>
        <w:t>by his appearance</w:t>
      </w:r>
      <w:r w:rsidR="00F260DD">
        <w:rPr>
          <w:rFonts w:ascii="Arial" w:hAnsi="Arial"/>
          <w:sz w:val="32"/>
          <w:szCs w:val="32"/>
          <w:shd w:val="clear" w:color="auto" w:fill="FFFFFF"/>
        </w:rPr>
        <w:t xml:space="preserve"> </w:t>
      </w:r>
      <w:r w:rsidR="00C3709C">
        <w:rPr>
          <w:rFonts w:ascii="Arial" w:hAnsi="Arial"/>
          <w:sz w:val="32"/>
          <w:szCs w:val="32"/>
          <w:shd w:val="clear" w:color="auto" w:fill="FFFFFF"/>
        </w:rPr>
        <w:t>in a camel-hair garment and</w:t>
      </w:r>
      <w:r w:rsidR="001C34D1">
        <w:rPr>
          <w:rFonts w:ascii="Arial" w:hAnsi="Arial"/>
          <w:sz w:val="32"/>
          <w:szCs w:val="32"/>
          <w:shd w:val="clear" w:color="auto" w:fill="FFFFFF"/>
        </w:rPr>
        <w:t xml:space="preserve"> leather belt as a</w:t>
      </w:r>
      <w:r w:rsidRPr="00BF3EC5">
        <w:rPr>
          <w:rFonts w:ascii="Arial" w:hAnsi="Arial"/>
          <w:sz w:val="32"/>
          <w:szCs w:val="32"/>
          <w:shd w:val="clear" w:color="auto" w:fill="FFFFFF"/>
        </w:rPr>
        <w:t xml:space="preserve"> deliberat</w:t>
      </w:r>
      <w:r w:rsidR="00C3709C">
        <w:rPr>
          <w:rFonts w:ascii="Arial" w:hAnsi="Arial"/>
          <w:sz w:val="32"/>
          <w:szCs w:val="32"/>
          <w:shd w:val="clear" w:color="auto" w:fill="FFFFFF"/>
        </w:rPr>
        <w:t xml:space="preserve">e contrast to those </w:t>
      </w:r>
      <w:r w:rsidR="005D47F8">
        <w:rPr>
          <w:rFonts w:ascii="Arial" w:hAnsi="Arial"/>
          <w:sz w:val="32"/>
          <w:szCs w:val="32"/>
          <w:shd w:val="clear" w:color="auto" w:fill="FFFFFF"/>
        </w:rPr>
        <w:t>in high p</w:t>
      </w:r>
      <w:r w:rsidRPr="00BF3EC5">
        <w:rPr>
          <w:rFonts w:ascii="Arial" w:hAnsi="Arial"/>
          <w:sz w:val="32"/>
          <w:szCs w:val="32"/>
          <w:shd w:val="clear" w:color="auto" w:fill="FFFFFF"/>
        </w:rPr>
        <w:t xml:space="preserve">laces </w:t>
      </w:r>
      <w:r w:rsidR="005D47F8">
        <w:rPr>
          <w:rFonts w:ascii="Arial" w:hAnsi="Arial"/>
          <w:sz w:val="32"/>
          <w:szCs w:val="32"/>
          <w:shd w:val="clear" w:color="auto" w:fill="FFFFFF"/>
        </w:rPr>
        <w:t>wh</w:t>
      </w:r>
      <w:r w:rsidR="00093AF5">
        <w:rPr>
          <w:rFonts w:ascii="Arial" w:hAnsi="Arial"/>
          <w:sz w:val="32"/>
          <w:szCs w:val="32"/>
          <w:shd w:val="clear" w:color="auto" w:fill="FFFFFF"/>
        </w:rPr>
        <w:t>o wore</w:t>
      </w:r>
      <w:r w:rsidR="005D47F8">
        <w:rPr>
          <w:rFonts w:ascii="Arial" w:hAnsi="Arial"/>
          <w:sz w:val="32"/>
          <w:szCs w:val="32"/>
          <w:shd w:val="clear" w:color="auto" w:fill="FFFFFF"/>
        </w:rPr>
        <w:t xml:space="preserve"> </w:t>
      </w:r>
      <w:r w:rsidR="00C3709C">
        <w:rPr>
          <w:rFonts w:ascii="Arial" w:hAnsi="Arial"/>
          <w:b/>
          <w:sz w:val="32"/>
          <w:szCs w:val="32"/>
          <w:shd w:val="clear" w:color="auto" w:fill="FFFFFF"/>
        </w:rPr>
        <w:t>soft-linen robes</w:t>
      </w:r>
      <w:r w:rsidR="00C3709C">
        <w:rPr>
          <w:rFonts w:ascii="Arial" w:hAnsi="Arial"/>
          <w:sz w:val="32"/>
          <w:szCs w:val="32"/>
          <w:shd w:val="clear" w:color="auto" w:fill="FFFFFF"/>
        </w:rPr>
        <w:t xml:space="preserve"> as do</w:t>
      </w:r>
      <w:r w:rsidR="005D47F8">
        <w:rPr>
          <w:rFonts w:ascii="Arial" w:hAnsi="Arial"/>
          <w:sz w:val="32"/>
          <w:szCs w:val="32"/>
          <w:shd w:val="clear" w:color="auto" w:fill="FFFFFF"/>
        </w:rPr>
        <w:t xml:space="preserve"> </w:t>
      </w:r>
      <w:r w:rsidR="00C3709C">
        <w:rPr>
          <w:rFonts w:ascii="Arial" w:hAnsi="Arial"/>
          <w:sz w:val="32"/>
          <w:szCs w:val="32"/>
          <w:shd w:val="clear" w:color="auto" w:fill="FFFFFF"/>
        </w:rPr>
        <w:t xml:space="preserve">Royalty, </w:t>
      </w:r>
      <w:r w:rsidR="005D47F8">
        <w:rPr>
          <w:rFonts w:ascii="Arial" w:hAnsi="Arial"/>
          <w:sz w:val="32"/>
          <w:szCs w:val="32"/>
          <w:shd w:val="clear" w:color="auto" w:fill="FFFFFF"/>
        </w:rPr>
        <w:t>Priests, Judges, Members of Parliament</w:t>
      </w:r>
      <w:r w:rsidRPr="00BF3EC5">
        <w:rPr>
          <w:rFonts w:ascii="Arial" w:hAnsi="Arial"/>
          <w:sz w:val="32"/>
          <w:szCs w:val="32"/>
          <w:shd w:val="clear" w:color="auto" w:fill="FFFFFF"/>
        </w:rPr>
        <w:t>.</w:t>
      </w:r>
    </w:p>
    <w:p w:rsidR="000A4942" w:rsidRDefault="000A4942" w:rsidP="00BF3EC5">
      <w:pPr>
        <w:rPr>
          <w:rFonts w:ascii="Arial" w:hAnsi="Arial"/>
          <w:sz w:val="32"/>
          <w:szCs w:val="32"/>
          <w:shd w:val="clear" w:color="auto" w:fill="FFFFFF"/>
        </w:rPr>
      </w:pPr>
      <w:r w:rsidRPr="00BF3EC5">
        <w:rPr>
          <w:rFonts w:ascii="Arial" w:hAnsi="Arial"/>
          <w:sz w:val="32"/>
          <w:szCs w:val="32"/>
          <w:shd w:val="clear" w:color="auto" w:fill="FFFFFF"/>
        </w:rPr>
        <w:t xml:space="preserve">Was John a prophet? </w:t>
      </w:r>
      <w:r w:rsidRPr="00BF3EC5">
        <w:rPr>
          <w:rFonts w:ascii="Arial" w:hAnsi="Arial"/>
          <w:i/>
          <w:sz w:val="32"/>
          <w:szCs w:val="32"/>
          <w:shd w:val="clear" w:color="auto" w:fill="FFFFFF"/>
        </w:rPr>
        <w:t>‘yes’</w:t>
      </w:r>
      <w:r w:rsidRPr="00BF3EC5">
        <w:rPr>
          <w:rFonts w:ascii="Arial" w:hAnsi="Arial"/>
          <w:sz w:val="32"/>
          <w:szCs w:val="32"/>
          <w:shd w:val="clear" w:color="auto" w:fill="FFFFFF"/>
        </w:rPr>
        <w:t xml:space="preserve"> but more than a</w:t>
      </w:r>
      <w:r w:rsidR="00C3709C">
        <w:rPr>
          <w:rFonts w:ascii="Arial" w:hAnsi="Arial"/>
          <w:sz w:val="32"/>
          <w:szCs w:val="32"/>
          <w:shd w:val="clear" w:color="auto" w:fill="FFFFFF"/>
        </w:rPr>
        <w:t xml:space="preserve"> prophet for </w:t>
      </w:r>
      <w:r w:rsidRPr="00BF3EC5">
        <w:rPr>
          <w:rFonts w:ascii="Arial" w:hAnsi="Arial"/>
          <w:sz w:val="32"/>
          <w:szCs w:val="32"/>
          <w:shd w:val="clear" w:color="auto" w:fill="FFFFFF"/>
        </w:rPr>
        <w:t xml:space="preserve">no one </w:t>
      </w:r>
      <w:r w:rsidR="00C3709C">
        <w:rPr>
          <w:rFonts w:ascii="Arial" w:hAnsi="Arial"/>
          <w:sz w:val="32"/>
          <w:szCs w:val="32"/>
          <w:shd w:val="clear" w:color="auto" w:fill="FFFFFF"/>
        </w:rPr>
        <w:t xml:space="preserve">was </w:t>
      </w:r>
      <w:r w:rsidRPr="00BF3EC5">
        <w:rPr>
          <w:rFonts w:ascii="Arial" w:hAnsi="Arial"/>
          <w:sz w:val="32"/>
          <w:szCs w:val="32"/>
          <w:shd w:val="clear" w:color="auto" w:fill="FFFFFF"/>
        </w:rPr>
        <w:t>greater than John</w:t>
      </w:r>
      <w:r w:rsidR="00C3709C">
        <w:rPr>
          <w:rFonts w:ascii="Arial" w:hAnsi="Arial"/>
          <w:sz w:val="32"/>
          <w:szCs w:val="32"/>
          <w:shd w:val="clear" w:color="auto" w:fill="FFFFFF"/>
        </w:rPr>
        <w:t xml:space="preserve"> as the great </w:t>
      </w:r>
      <w:r w:rsidRPr="00BF3EC5">
        <w:rPr>
          <w:rFonts w:ascii="Arial" w:hAnsi="Arial"/>
          <w:sz w:val="32"/>
          <w:szCs w:val="32"/>
          <w:shd w:val="clear" w:color="auto" w:fill="FFFFFF"/>
        </w:rPr>
        <w:t xml:space="preserve">paradox </w:t>
      </w:r>
      <w:r w:rsidR="00C3709C">
        <w:rPr>
          <w:rFonts w:ascii="Arial" w:hAnsi="Arial"/>
          <w:sz w:val="32"/>
          <w:szCs w:val="32"/>
          <w:shd w:val="clear" w:color="auto" w:fill="FFFFFF"/>
        </w:rPr>
        <w:t>of his clothes alluded to:</w:t>
      </w:r>
      <w:r w:rsidRPr="00BF3EC5">
        <w:rPr>
          <w:rFonts w:ascii="Arial" w:hAnsi="Arial"/>
          <w:sz w:val="32"/>
          <w:szCs w:val="32"/>
          <w:shd w:val="clear" w:color="auto" w:fill="FFFFFF"/>
        </w:rPr>
        <w:t xml:space="preserve"> he was </w:t>
      </w:r>
      <w:r w:rsidR="00C3709C">
        <w:rPr>
          <w:rFonts w:ascii="Arial" w:hAnsi="Arial"/>
          <w:sz w:val="32"/>
          <w:szCs w:val="32"/>
          <w:shd w:val="clear" w:color="auto" w:fill="FFFFFF"/>
        </w:rPr>
        <w:t>the</w:t>
      </w:r>
      <w:r w:rsidR="00C3709C" w:rsidRPr="00C3709C">
        <w:rPr>
          <w:rFonts w:ascii="Arial" w:hAnsi="Arial"/>
          <w:b/>
          <w:i/>
          <w:sz w:val="32"/>
          <w:szCs w:val="32"/>
          <w:shd w:val="clear" w:color="auto" w:fill="FFFFFF"/>
        </w:rPr>
        <w:t xml:space="preserve"> least </w:t>
      </w:r>
      <w:r w:rsidR="001C34D1">
        <w:rPr>
          <w:rFonts w:ascii="Arial" w:hAnsi="Arial"/>
          <w:sz w:val="32"/>
          <w:szCs w:val="32"/>
          <w:shd w:val="clear" w:color="auto" w:fill="FFFFFF"/>
        </w:rPr>
        <w:t>in the Kingdom of God, however, and yet his ministry was a christian affirmation that creation is good … it was created by God’s wisdom and for His purpose which is good.</w:t>
      </w:r>
      <w:r w:rsidR="001C34D1">
        <w:rPr>
          <w:rStyle w:val="FootnoteReference"/>
          <w:rFonts w:ascii="Arial" w:hAnsi="Arial"/>
          <w:sz w:val="32"/>
          <w:szCs w:val="32"/>
          <w:shd w:val="clear" w:color="auto" w:fill="FFFFFF"/>
        </w:rPr>
        <w:footnoteReference w:id="29"/>
      </w:r>
    </w:p>
    <w:p w:rsidR="00C3709C" w:rsidRPr="00BF3EC5" w:rsidRDefault="00C3709C" w:rsidP="00BF3EC5">
      <w:pPr>
        <w:rPr>
          <w:rFonts w:ascii="Arial" w:hAnsi="Arial"/>
          <w:sz w:val="32"/>
          <w:szCs w:val="32"/>
          <w:shd w:val="clear" w:color="auto" w:fill="FFFFFF"/>
        </w:rPr>
      </w:pPr>
    </w:p>
    <w:p w:rsidR="00C1403B" w:rsidRDefault="00C1403B" w:rsidP="00BF3EC5">
      <w:pPr>
        <w:rPr>
          <w:rFonts w:ascii="Arial" w:hAnsi="Arial"/>
          <w:sz w:val="32"/>
          <w:szCs w:val="32"/>
        </w:rPr>
      </w:pPr>
    </w:p>
    <w:p w:rsidR="00C1403B" w:rsidRDefault="00C1403B" w:rsidP="00BF3EC5">
      <w:pPr>
        <w:rPr>
          <w:rFonts w:ascii="Arial" w:hAnsi="Arial"/>
          <w:sz w:val="32"/>
          <w:szCs w:val="32"/>
        </w:rPr>
      </w:pPr>
    </w:p>
    <w:p w:rsidR="00C1403B" w:rsidRDefault="00C1403B" w:rsidP="00BF3EC5">
      <w:pPr>
        <w:rPr>
          <w:rFonts w:ascii="Arial" w:hAnsi="Arial"/>
          <w:sz w:val="32"/>
          <w:szCs w:val="32"/>
        </w:rPr>
      </w:pPr>
    </w:p>
    <w:p w:rsidR="00C1403B" w:rsidRDefault="00C1403B" w:rsidP="00BF3EC5">
      <w:pPr>
        <w:rPr>
          <w:rFonts w:ascii="Arial" w:hAnsi="Arial"/>
          <w:sz w:val="32"/>
          <w:szCs w:val="32"/>
        </w:rPr>
      </w:pPr>
    </w:p>
    <w:p w:rsidR="00C1403B" w:rsidRDefault="00C1403B" w:rsidP="00BF3EC5">
      <w:pPr>
        <w:rPr>
          <w:rFonts w:ascii="Arial" w:hAnsi="Arial"/>
          <w:sz w:val="32"/>
          <w:szCs w:val="32"/>
        </w:rPr>
      </w:pPr>
    </w:p>
    <w:p w:rsidR="00C1403B" w:rsidRDefault="00C1403B" w:rsidP="00BF3EC5">
      <w:pPr>
        <w:rPr>
          <w:rFonts w:ascii="Arial" w:hAnsi="Arial"/>
          <w:sz w:val="32"/>
          <w:szCs w:val="32"/>
        </w:rPr>
      </w:pPr>
    </w:p>
    <w:p w:rsidR="00C1403B" w:rsidRDefault="00C1403B" w:rsidP="00BF3EC5">
      <w:pPr>
        <w:rPr>
          <w:rFonts w:ascii="Arial" w:hAnsi="Arial"/>
          <w:sz w:val="32"/>
          <w:szCs w:val="32"/>
        </w:rPr>
      </w:pPr>
    </w:p>
    <w:p w:rsidR="00C1403B" w:rsidRDefault="00C1403B" w:rsidP="00BF3EC5">
      <w:pPr>
        <w:rPr>
          <w:rFonts w:ascii="Arial" w:hAnsi="Arial"/>
          <w:sz w:val="32"/>
          <w:szCs w:val="32"/>
        </w:rPr>
      </w:pPr>
    </w:p>
    <w:p w:rsidR="00C1403B" w:rsidRDefault="00C1403B" w:rsidP="00BF3EC5">
      <w:pPr>
        <w:rPr>
          <w:rFonts w:ascii="Arial" w:hAnsi="Arial"/>
          <w:sz w:val="32"/>
          <w:szCs w:val="32"/>
        </w:rPr>
      </w:pPr>
    </w:p>
    <w:p w:rsidR="00C1403B" w:rsidRDefault="00C1403B" w:rsidP="00BF3EC5">
      <w:pPr>
        <w:rPr>
          <w:rFonts w:ascii="Arial" w:hAnsi="Arial"/>
          <w:sz w:val="32"/>
          <w:szCs w:val="32"/>
        </w:rPr>
      </w:pPr>
    </w:p>
    <w:p w:rsidR="00C1403B" w:rsidRDefault="00C1403B" w:rsidP="00BF3EC5">
      <w:pPr>
        <w:rPr>
          <w:rFonts w:ascii="Arial" w:hAnsi="Arial"/>
          <w:sz w:val="32"/>
          <w:szCs w:val="32"/>
        </w:rPr>
      </w:pPr>
    </w:p>
    <w:p w:rsidR="000A4942" w:rsidRDefault="000A4942" w:rsidP="00BF3EC5">
      <w:pPr>
        <w:rPr>
          <w:rFonts w:ascii="Arial" w:hAnsi="Arial"/>
          <w:sz w:val="32"/>
          <w:szCs w:val="32"/>
        </w:rPr>
      </w:pPr>
      <w:r w:rsidRPr="00BF3EC5">
        <w:rPr>
          <w:rFonts w:ascii="Arial" w:hAnsi="Arial"/>
          <w:sz w:val="32"/>
          <w:szCs w:val="32"/>
        </w:rPr>
        <w:t>There are two principal</w:t>
      </w:r>
      <w:r w:rsidR="00F260DD">
        <w:rPr>
          <w:rFonts w:ascii="Arial" w:hAnsi="Arial"/>
          <w:sz w:val="32"/>
          <w:szCs w:val="32"/>
        </w:rPr>
        <w:t>s here: t</w:t>
      </w:r>
      <w:r w:rsidRPr="00BF3EC5">
        <w:rPr>
          <w:rFonts w:ascii="Arial" w:hAnsi="Arial"/>
          <w:sz w:val="32"/>
          <w:szCs w:val="32"/>
        </w:rPr>
        <w:t xml:space="preserve">he </w:t>
      </w:r>
      <w:r w:rsidRPr="00080122">
        <w:rPr>
          <w:rFonts w:ascii="Arial" w:hAnsi="Arial"/>
          <w:b/>
          <w:sz w:val="32"/>
          <w:szCs w:val="32"/>
        </w:rPr>
        <w:t>first</w:t>
      </w:r>
      <w:r w:rsidRPr="00BF3EC5">
        <w:rPr>
          <w:rFonts w:ascii="Arial" w:hAnsi="Arial"/>
          <w:sz w:val="32"/>
          <w:szCs w:val="32"/>
        </w:rPr>
        <w:t xml:space="preserve"> is in the </w:t>
      </w:r>
      <w:r w:rsidR="00F260DD">
        <w:rPr>
          <w:rFonts w:ascii="Arial" w:hAnsi="Arial"/>
          <w:sz w:val="32"/>
          <w:szCs w:val="32"/>
        </w:rPr>
        <w:t>r</w:t>
      </w:r>
      <w:r w:rsidRPr="00BF3EC5">
        <w:rPr>
          <w:rFonts w:ascii="Arial" w:hAnsi="Arial"/>
          <w:sz w:val="32"/>
          <w:szCs w:val="32"/>
        </w:rPr>
        <w:t xml:space="preserve">ecording of the </w:t>
      </w:r>
      <w:r w:rsidR="001C34D1">
        <w:rPr>
          <w:rFonts w:ascii="Arial" w:hAnsi="Arial"/>
          <w:sz w:val="32"/>
          <w:szCs w:val="32"/>
        </w:rPr>
        <w:t xml:space="preserve">sayings and </w:t>
      </w:r>
      <w:r w:rsidRPr="00BF3EC5">
        <w:rPr>
          <w:rFonts w:ascii="Arial" w:hAnsi="Arial"/>
          <w:sz w:val="32"/>
          <w:szCs w:val="32"/>
        </w:rPr>
        <w:t>prayers of Jesus</w:t>
      </w:r>
      <w:r w:rsidR="00F260DD">
        <w:rPr>
          <w:rFonts w:ascii="Arial" w:hAnsi="Arial"/>
          <w:sz w:val="32"/>
          <w:szCs w:val="32"/>
        </w:rPr>
        <w:t>,</w:t>
      </w:r>
      <w:r w:rsidRPr="00BF3EC5">
        <w:rPr>
          <w:rStyle w:val="FootnoteReference"/>
          <w:rFonts w:ascii="Arial" w:hAnsi="Arial"/>
          <w:sz w:val="32"/>
          <w:szCs w:val="32"/>
        </w:rPr>
        <w:footnoteReference w:id="30"/>
      </w:r>
      <w:r w:rsidR="00D15096">
        <w:rPr>
          <w:rFonts w:ascii="Arial" w:hAnsi="Arial"/>
          <w:sz w:val="32"/>
          <w:szCs w:val="32"/>
        </w:rPr>
        <w:t xml:space="preserve"> </w:t>
      </w:r>
      <w:r w:rsidR="00F260DD">
        <w:rPr>
          <w:rFonts w:ascii="Arial" w:hAnsi="Arial"/>
          <w:sz w:val="32"/>
          <w:szCs w:val="32"/>
        </w:rPr>
        <w:t>and t</w:t>
      </w:r>
      <w:r w:rsidRPr="00BF3EC5">
        <w:rPr>
          <w:rFonts w:ascii="Arial" w:hAnsi="Arial"/>
          <w:sz w:val="32"/>
          <w:szCs w:val="32"/>
        </w:rPr>
        <w:t xml:space="preserve">he </w:t>
      </w:r>
      <w:r w:rsidRPr="00080122">
        <w:rPr>
          <w:rFonts w:ascii="Arial" w:hAnsi="Arial"/>
          <w:b/>
          <w:sz w:val="32"/>
          <w:szCs w:val="32"/>
        </w:rPr>
        <w:t>Second</w:t>
      </w:r>
      <w:r w:rsidRPr="00BF3EC5">
        <w:rPr>
          <w:rFonts w:ascii="Arial" w:hAnsi="Arial"/>
          <w:sz w:val="32"/>
          <w:szCs w:val="32"/>
        </w:rPr>
        <w:t xml:space="preserve"> is</w:t>
      </w:r>
      <w:r w:rsidR="00C1403B">
        <w:rPr>
          <w:rFonts w:ascii="Arial" w:hAnsi="Arial"/>
          <w:sz w:val="32"/>
          <w:szCs w:val="32"/>
        </w:rPr>
        <w:t xml:space="preserve"> the importance of some of the mysteries of the universe</w:t>
      </w:r>
      <w:r w:rsidRPr="00BF3EC5">
        <w:rPr>
          <w:rStyle w:val="FootnoteReference"/>
          <w:rFonts w:ascii="Arial" w:hAnsi="Arial"/>
          <w:sz w:val="32"/>
          <w:szCs w:val="32"/>
        </w:rPr>
        <w:footnoteReference w:id="31"/>
      </w:r>
      <w:r w:rsidR="00C1403B">
        <w:rPr>
          <w:rFonts w:ascii="Arial" w:hAnsi="Arial"/>
          <w:sz w:val="32"/>
          <w:szCs w:val="32"/>
        </w:rPr>
        <w:t xml:space="preserve"> </w:t>
      </w:r>
      <w:r w:rsidR="00080122">
        <w:rPr>
          <w:rFonts w:ascii="Arial" w:hAnsi="Arial"/>
          <w:sz w:val="32"/>
          <w:szCs w:val="32"/>
        </w:rPr>
        <w:t xml:space="preserve">in which it causes us to </w:t>
      </w:r>
      <w:r w:rsidR="00F260DD">
        <w:rPr>
          <w:rFonts w:ascii="Arial" w:hAnsi="Arial"/>
          <w:sz w:val="32"/>
          <w:szCs w:val="32"/>
        </w:rPr>
        <w:t xml:space="preserve">consider </w:t>
      </w:r>
      <w:r w:rsidR="00080122">
        <w:rPr>
          <w:rFonts w:ascii="Arial" w:hAnsi="Arial"/>
          <w:sz w:val="32"/>
          <w:szCs w:val="32"/>
        </w:rPr>
        <w:t>the miracles of God</w:t>
      </w:r>
      <w:r w:rsidRPr="00BF3EC5">
        <w:rPr>
          <w:rFonts w:ascii="Arial" w:hAnsi="Arial"/>
          <w:sz w:val="32"/>
          <w:szCs w:val="32"/>
        </w:rPr>
        <w:t>?</w:t>
      </w:r>
      <w:r w:rsidR="00080122">
        <w:rPr>
          <w:rFonts w:ascii="Arial" w:hAnsi="Arial"/>
          <w:sz w:val="32"/>
          <w:szCs w:val="32"/>
        </w:rPr>
        <w:t xml:space="preserve"> The virgin birth has always been a stumbling block to human intelligence</w:t>
      </w:r>
      <w:r w:rsidR="00B66534">
        <w:rPr>
          <w:rFonts w:ascii="Arial" w:hAnsi="Arial"/>
          <w:sz w:val="32"/>
          <w:szCs w:val="32"/>
        </w:rPr>
        <w:t xml:space="preserve"> but it can never be a stumbling block to God’s love in giving us Christ </w:t>
      </w:r>
      <w:r w:rsidR="00B66534" w:rsidRPr="00F260DD">
        <w:rPr>
          <w:rFonts w:ascii="Arial" w:hAnsi="Arial"/>
          <w:b/>
          <w:sz w:val="32"/>
          <w:szCs w:val="32"/>
        </w:rPr>
        <w:t xml:space="preserve">our </w:t>
      </w:r>
      <w:r w:rsidR="00B66534">
        <w:rPr>
          <w:rFonts w:ascii="Arial" w:hAnsi="Arial"/>
          <w:sz w:val="32"/>
          <w:szCs w:val="32"/>
        </w:rPr>
        <w:t>Saviour</w:t>
      </w:r>
      <w:r w:rsidR="008E7041">
        <w:rPr>
          <w:rStyle w:val="FootnoteReference"/>
          <w:rFonts w:ascii="Arial" w:hAnsi="Arial"/>
          <w:sz w:val="32"/>
          <w:szCs w:val="32"/>
        </w:rPr>
        <w:footnoteReference w:id="32"/>
      </w:r>
      <w:r w:rsidR="008E7041">
        <w:rPr>
          <w:rFonts w:ascii="Arial" w:hAnsi="Arial"/>
          <w:sz w:val="32"/>
          <w:szCs w:val="32"/>
        </w:rPr>
        <w:t>.</w:t>
      </w:r>
    </w:p>
    <w:p w:rsidR="00080122" w:rsidRPr="00BF3EC5" w:rsidRDefault="00080122" w:rsidP="00BF3EC5">
      <w:pPr>
        <w:rPr>
          <w:rFonts w:ascii="Arial" w:hAnsi="Arial"/>
          <w:sz w:val="32"/>
          <w:szCs w:val="32"/>
        </w:rPr>
      </w:pPr>
    </w:p>
    <w:p w:rsidR="00080122" w:rsidRDefault="000A4942" w:rsidP="00BF3EC5">
      <w:pPr>
        <w:rPr>
          <w:rFonts w:ascii="Arial" w:hAnsi="Arial"/>
          <w:sz w:val="32"/>
          <w:szCs w:val="32"/>
        </w:rPr>
      </w:pPr>
      <w:r w:rsidRPr="00BF3EC5">
        <w:rPr>
          <w:rFonts w:ascii="Arial" w:hAnsi="Arial"/>
          <w:sz w:val="32"/>
          <w:szCs w:val="32"/>
        </w:rPr>
        <w:t xml:space="preserve">Jews </w:t>
      </w:r>
      <w:r w:rsidR="00C1403B">
        <w:rPr>
          <w:rFonts w:ascii="Arial" w:hAnsi="Arial"/>
          <w:sz w:val="32"/>
          <w:szCs w:val="32"/>
        </w:rPr>
        <w:t xml:space="preserve">are said to have visited </w:t>
      </w:r>
      <w:r w:rsidR="00080122">
        <w:rPr>
          <w:rFonts w:ascii="Arial" w:hAnsi="Arial"/>
          <w:sz w:val="32"/>
          <w:szCs w:val="32"/>
        </w:rPr>
        <w:t xml:space="preserve">Mary after the birth of Jesus and heard of </w:t>
      </w:r>
      <w:r w:rsidR="00B66534">
        <w:rPr>
          <w:rFonts w:ascii="Arial" w:hAnsi="Arial"/>
          <w:sz w:val="32"/>
          <w:szCs w:val="32"/>
        </w:rPr>
        <w:t xml:space="preserve">the things Jesus did and </w:t>
      </w:r>
      <w:r w:rsidR="00C1403B">
        <w:rPr>
          <w:rFonts w:ascii="Arial" w:hAnsi="Arial"/>
          <w:sz w:val="32"/>
          <w:szCs w:val="32"/>
        </w:rPr>
        <w:t xml:space="preserve">they </w:t>
      </w:r>
      <w:r w:rsidR="00B66534">
        <w:rPr>
          <w:rFonts w:ascii="Arial" w:hAnsi="Arial"/>
          <w:sz w:val="32"/>
          <w:szCs w:val="32"/>
        </w:rPr>
        <w:t>had no</w:t>
      </w:r>
      <w:r w:rsidR="00080122">
        <w:rPr>
          <w:rFonts w:ascii="Arial" w:hAnsi="Arial"/>
          <w:sz w:val="32"/>
          <w:szCs w:val="32"/>
        </w:rPr>
        <w:t xml:space="preserve"> trouble believing</w:t>
      </w:r>
      <w:r w:rsidRPr="00BF3EC5">
        <w:rPr>
          <w:rFonts w:ascii="Arial" w:hAnsi="Arial"/>
          <w:sz w:val="32"/>
          <w:szCs w:val="32"/>
        </w:rPr>
        <w:t xml:space="preserve"> in </w:t>
      </w:r>
      <w:r w:rsidR="00080122">
        <w:rPr>
          <w:rFonts w:ascii="Arial" w:hAnsi="Arial"/>
          <w:sz w:val="32"/>
          <w:szCs w:val="32"/>
        </w:rPr>
        <w:t>the miracle of His birth</w:t>
      </w:r>
      <w:r w:rsidR="00B66534">
        <w:rPr>
          <w:rFonts w:ascii="Arial" w:hAnsi="Arial"/>
          <w:sz w:val="32"/>
          <w:szCs w:val="32"/>
        </w:rPr>
        <w:t xml:space="preserve"> b</w:t>
      </w:r>
      <w:r w:rsidRPr="00BF3EC5">
        <w:rPr>
          <w:rFonts w:ascii="Arial" w:hAnsi="Arial"/>
          <w:sz w:val="32"/>
          <w:szCs w:val="32"/>
        </w:rPr>
        <w:t>ut some went to the Pharisees and told the</w:t>
      </w:r>
      <w:r w:rsidR="00080122">
        <w:rPr>
          <w:rFonts w:ascii="Arial" w:hAnsi="Arial"/>
          <w:sz w:val="32"/>
          <w:szCs w:val="32"/>
        </w:rPr>
        <w:t>m a different story</w:t>
      </w:r>
      <w:r w:rsidRPr="00BF3EC5">
        <w:rPr>
          <w:rFonts w:ascii="Arial" w:hAnsi="Arial"/>
          <w:sz w:val="32"/>
          <w:szCs w:val="32"/>
        </w:rPr>
        <w:t xml:space="preserve"> …..then the chief priests and the Pharisees gathered </w:t>
      </w:r>
      <w:r w:rsidR="00080122">
        <w:rPr>
          <w:rFonts w:ascii="Arial" w:hAnsi="Arial"/>
          <w:sz w:val="32"/>
          <w:szCs w:val="32"/>
        </w:rPr>
        <w:t>together a co</w:t>
      </w:r>
      <w:r w:rsidRPr="00BF3EC5">
        <w:rPr>
          <w:rFonts w:ascii="Arial" w:hAnsi="Arial"/>
          <w:sz w:val="32"/>
          <w:szCs w:val="32"/>
        </w:rPr>
        <w:t xml:space="preserve">uncil and said, </w:t>
      </w:r>
      <w:r w:rsidRPr="00B66534">
        <w:rPr>
          <w:rFonts w:ascii="Arial" w:hAnsi="Arial"/>
          <w:i/>
          <w:sz w:val="32"/>
          <w:szCs w:val="32"/>
        </w:rPr>
        <w:t>‘What shall we do?</w:t>
      </w:r>
      <w:r w:rsidRPr="00BF3EC5">
        <w:rPr>
          <w:rFonts w:ascii="Arial" w:hAnsi="Arial"/>
          <w:sz w:val="32"/>
          <w:szCs w:val="32"/>
        </w:rPr>
        <w:t xml:space="preserve"> </w:t>
      </w:r>
      <w:bookmarkStart w:id="0" w:name="_GoBack"/>
      <w:bookmarkEnd w:id="0"/>
    </w:p>
    <w:sectPr w:rsidR="00080122" w:rsidSect="00EF5FB7">
      <w:headerReference w:type="even" r:id="rId10"/>
      <w:headerReference w:type="default" r:id="rId11"/>
      <w:footerReference w:type="even" r:id="rId12"/>
      <w:footerReference w:type="default" r:id="rId13"/>
      <w:headerReference w:type="first" r:id="rId14"/>
      <w:footerReference w:type="first" r:id="rId15"/>
      <w:type w:val="continuous"/>
      <w:pgSz w:w="11905" w:h="16837"/>
      <w:pgMar w:top="567" w:right="4536" w:bottom="5670" w:left="1134" w:header="709" w:footer="5386"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73F" w:rsidRDefault="00D3373F" w:rsidP="00BF3EC5">
      <w:r>
        <w:separator/>
      </w:r>
    </w:p>
  </w:endnote>
  <w:endnote w:type="continuationSeparator" w:id="0">
    <w:p w:rsidR="00D3373F" w:rsidRDefault="00D3373F" w:rsidP="00BF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B7" w:rsidRDefault="00EF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77359"/>
      <w:docPartObj>
        <w:docPartGallery w:val="Page Numbers (Bottom of Page)"/>
        <w:docPartUnique/>
      </w:docPartObj>
    </w:sdtPr>
    <w:sdtEndPr>
      <w:rPr>
        <w:noProof/>
      </w:rPr>
    </w:sdtEndPr>
    <w:sdtContent>
      <w:p w:rsidR="00EF5FB7" w:rsidRDefault="00EF5FB7" w:rsidP="00B27283">
        <w:pPr>
          <w:pStyle w:val="Footer"/>
          <w:jc w:val="right"/>
        </w:pPr>
        <w:r>
          <w:t xml:space="preserve">Page </w:t>
        </w:r>
        <w:r>
          <w:fldChar w:fldCharType="begin"/>
        </w:r>
        <w:r>
          <w:instrText xml:space="preserve"> PAGE   \* MERGEFORMAT </w:instrText>
        </w:r>
        <w:r>
          <w:fldChar w:fldCharType="separate"/>
        </w:r>
        <w:r w:rsidR="00D3373F">
          <w:rPr>
            <w:noProof/>
          </w:rPr>
          <w:t>1</w:t>
        </w:r>
        <w:r>
          <w:rPr>
            <w:noProof/>
          </w:rPr>
          <w:fldChar w:fldCharType="end"/>
        </w:r>
      </w:p>
    </w:sdtContent>
  </w:sdt>
  <w:p w:rsidR="00EF5FB7" w:rsidRDefault="00EF5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B7" w:rsidRDefault="00EF5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73F" w:rsidRDefault="00D3373F" w:rsidP="00BF3EC5">
      <w:r>
        <w:separator/>
      </w:r>
    </w:p>
  </w:footnote>
  <w:footnote w:type="continuationSeparator" w:id="0">
    <w:p w:rsidR="00D3373F" w:rsidRDefault="00D3373F" w:rsidP="00BF3EC5">
      <w:r>
        <w:continuationSeparator/>
      </w:r>
    </w:p>
  </w:footnote>
  <w:footnote w:id="1">
    <w:p w:rsidR="002F40CE" w:rsidRPr="002F40CE" w:rsidRDefault="002F40CE" w:rsidP="00BF3EC5">
      <w:pPr>
        <w:pStyle w:val="FootnoteText"/>
      </w:pPr>
      <w:r w:rsidRPr="002F40CE">
        <w:rPr>
          <w:rStyle w:val="FootnoteReference"/>
          <w:rFonts w:cs="Times New Roman"/>
          <w:color w:val="auto"/>
          <w:vertAlign w:val="baseline"/>
        </w:rPr>
        <w:footnoteRef/>
      </w:r>
      <w:r w:rsidRPr="002F40CE">
        <w:t xml:space="preserve">. </w:t>
      </w:r>
      <w:r w:rsidRPr="002F40CE">
        <w:rPr>
          <w:shd w:val="clear" w:color="auto" w:fill="FFFFFF"/>
        </w:rPr>
        <w:t>John the Baptist, born </w:t>
      </w:r>
      <w:r>
        <w:rPr>
          <w:shd w:val="clear" w:color="auto" w:fill="FFFFFF"/>
        </w:rPr>
        <w:t>near Jerusalem. A</w:t>
      </w:r>
      <w:r w:rsidRPr="002F40CE">
        <w:rPr>
          <w:shd w:val="clear" w:color="auto" w:fill="FFFFFF"/>
        </w:rPr>
        <w:t xml:space="preserve"> Jewish prophet of priestly origin who preached the imminence of God's Final Judgment and baptized those who repented in self-preparation for it</w:t>
      </w:r>
      <w:r>
        <w:rPr>
          <w:shd w:val="clear" w:color="auto" w:fill="FFFFFF"/>
        </w:rPr>
        <w:t>.</w:t>
      </w:r>
    </w:p>
  </w:footnote>
  <w:footnote w:id="2">
    <w:p w:rsidR="00B136F4" w:rsidRPr="00B136F4" w:rsidRDefault="00B136F4" w:rsidP="00BF3EC5">
      <w:pPr>
        <w:pStyle w:val="FootnoteText"/>
      </w:pPr>
      <w:r w:rsidRPr="003C097D">
        <w:rPr>
          <w:rStyle w:val="FootnoteReference"/>
          <w:rFonts w:cs="Times New Roman"/>
          <w:vertAlign w:val="baseline"/>
        </w:rPr>
        <w:footnoteRef/>
      </w:r>
      <w:r w:rsidRPr="003C097D">
        <w:t>.</w:t>
      </w:r>
      <w:r w:rsidRPr="00B136F4">
        <w:t xml:space="preserve"> </w:t>
      </w:r>
      <w:r w:rsidRPr="00B136F4">
        <w:rPr>
          <w:bCs/>
          <w:shd w:val="clear" w:color="auto" w:fill="FFFFFF"/>
        </w:rPr>
        <w:t>Originating from the Mount Hermon mountain ranges</w:t>
      </w:r>
      <w:r w:rsidRPr="00B136F4">
        <w:rPr>
          <w:shd w:val="clear" w:color="auto" w:fill="FFFFFF"/>
        </w:rPr>
        <w:t>, the Jordan River covers a distance of 223 km from north to south and discharges into the Dead Sea. The river has five riparians: Israel, Jordan, Lebanon, Palestine and Syria.</w:t>
      </w:r>
      <w:r w:rsidRPr="00B136F4">
        <w:t xml:space="preserve"> </w:t>
      </w:r>
    </w:p>
  </w:footnote>
  <w:footnote w:id="3">
    <w:p w:rsidR="00A13D2B" w:rsidRPr="00A13D2B" w:rsidRDefault="00A13D2B" w:rsidP="00BF3EC5">
      <w:pPr>
        <w:pStyle w:val="FootnoteText"/>
      </w:pPr>
      <w:r w:rsidRPr="00A13D2B">
        <w:rPr>
          <w:rStyle w:val="FootnoteReference"/>
          <w:rFonts w:cs="Times New Roman"/>
          <w:color w:val="auto"/>
          <w:vertAlign w:val="baseline"/>
        </w:rPr>
        <w:footnoteRef/>
      </w:r>
      <w:r w:rsidRPr="00A13D2B">
        <w:t xml:space="preserve">.  </w:t>
      </w:r>
      <w:r>
        <w:rPr>
          <w:shd w:val="clear" w:color="auto" w:fill="FFFFFF"/>
        </w:rPr>
        <w:t>This</w:t>
      </w:r>
      <w:r w:rsidRPr="00A13D2B">
        <w:rPr>
          <w:shd w:val="clear" w:color="auto" w:fill="FFFFFF"/>
        </w:rPr>
        <w:t xml:space="preserve"> mountain forms one of the greatest geographic resources of the area. Because of its height it captures a great deal of </w:t>
      </w:r>
      <w:hyperlink r:id="rId1" w:tooltip="Precipitation (meteorology)" w:history="1">
        <w:r w:rsidRPr="00A13D2B">
          <w:rPr>
            <w:rStyle w:val="Hyperlink"/>
            <w:rFonts w:cs="Times New Roman"/>
            <w:color w:val="auto"/>
            <w:u w:val="none"/>
            <w:shd w:val="clear" w:color="auto" w:fill="FFFFFF"/>
          </w:rPr>
          <w:t>precipitation</w:t>
        </w:r>
      </w:hyperlink>
      <w:r w:rsidRPr="00A13D2B">
        <w:rPr>
          <w:shd w:val="clear" w:color="auto" w:fill="FFFFFF"/>
        </w:rPr>
        <w:t> in a very dry area of the world. The </w:t>
      </w:r>
      <w:hyperlink r:id="rId2" w:tooltip="Jurassic" w:history="1">
        <w:r w:rsidRPr="00A13D2B">
          <w:rPr>
            <w:rStyle w:val="Hyperlink"/>
            <w:rFonts w:cs="Times New Roman"/>
            <w:color w:val="auto"/>
            <w:u w:val="none"/>
            <w:shd w:val="clear" w:color="auto" w:fill="FFFFFF"/>
          </w:rPr>
          <w:t>Jurassic</w:t>
        </w:r>
      </w:hyperlink>
      <w:r w:rsidRPr="00A13D2B">
        <w:rPr>
          <w:shd w:val="clear" w:color="auto" w:fill="FFFFFF"/>
        </w:rPr>
        <w:t> </w:t>
      </w:r>
      <w:hyperlink r:id="rId3" w:tooltip="Limestone" w:history="1">
        <w:r w:rsidRPr="00A13D2B">
          <w:rPr>
            <w:rStyle w:val="Hyperlink"/>
            <w:rFonts w:cs="Times New Roman"/>
            <w:color w:val="auto"/>
            <w:u w:val="none"/>
            <w:shd w:val="clear" w:color="auto" w:fill="FFFFFF"/>
          </w:rPr>
          <w:t>limestone</w:t>
        </w:r>
      </w:hyperlink>
      <w:r w:rsidRPr="00A13D2B">
        <w:rPr>
          <w:shd w:val="clear" w:color="auto" w:fill="FFFFFF"/>
        </w:rPr>
        <w:t> is broken by </w:t>
      </w:r>
      <w:hyperlink r:id="rId4" w:tooltip="Geologic fault" w:history="1">
        <w:r w:rsidRPr="00A13D2B">
          <w:rPr>
            <w:rStyle w:val="Hyperlink"/>
            <w:rFonts w:cs="Times New Roman"/>
            <w:color w:val="auto"/>
            <w:u w:val="none"/>
            <w:shd w:val="clear" w:color="auto" w:fill="FFFFFF"/>
          </w:rPr>
          <w:t>faults</w:t>
        </w:r>
      </w:hyperlink>
      <w:r w:rsidRPr="00A13D2B">
        <w:rPr>
          <w:shd w:val="clear" w:color="auto" w:fill="FFFFFF"/>
        </w:rPr>
        <w:t> and solution channels to form a </w:t>
      </w:r>
      <w:hyperlink r:id="rId5" w:tooltip="Karst topography" w:history="1">
        <w:r w:rsidRPr="00A13D2B">
          <w:rPr>
            <w:rStyle w:val="Hyperlink"/>
            <w:rFonts w:cs="Times New Roman"/>
            <w:color w:val="auto"/>
            <w:u w:val="none"/>
            <w:shd w:val="clear" w:color="auto" w:fill="FFFFFF"/>
          </w:rPr>
          <w:t>karst topography</w:t>
        </w:r>
      </w:hyperlink>
      <w:r>
        <w:rPr>
          <w:shd w:val="clear" w:color="auto" w:fill="FFFFFF"/>
        </w:rPr>
        <w:t>. It</w:t>
      </w:r>
      <w:r w:rsidRPr="00A13D2B">
        <w:rPr>
          <w:shd w:val="clear" w:color="auto" w:fill="FFFFFF"/>
        </w:rPr>
        <w:t xml:space="preserve"> has seasonal winter and spring </w:t>
      </w:r>
      <w:hyperlink r:id="rId6" w:tooltip="Snow" w:history="1">
        <w:r w:rsidRPr="00A13D2B">
          <w:rPr>
            <w:rStyle w:val="Hyperlink"/>
            <w:rFonts w:cs="Times New Roman"/>
            <w:color w:val="auto"/>
            <w:u w:val="none"/>
            <w:shd w:val="clear" w:color="auto" w:fill="FFFFFF"/>
          </w:rPr>
          <w:t>snow falls</w:t>
        </w:r>
      </w:hyperlink>
      <w:r w:rsidRPr="00A13D2B">
        <w:rPr>
          <w:shd w:val="clear" w:color="auto" w:fill="FFFFFF"/>
        </w:rPr>
        <w:t>, which cover all three of its peaks for most of the year. Melt</w:t>
      </w:r>
      <w:r>
        <w:rPr>
          <w:shd w:val="clear" w:color="auto" w:fill="FFFFFF"/>
        </w:rPr>
        <w:t>ing</w:t>
      </w:r>
      <w:r w:rsidRPr="00A13D2B">
        <w:rPr>
          <w:shd w:val="clear" w:color="auto" w:fill="FFFFFF"/>
        </w:rPr>
        <w:t xml:space="preserve"> water from the snow-covered mountain's western and southern bases seeps into the rock channels and pores, feeding springs at the base of the mountain, which form </w:t>
      </w:r>
      <w:hyperlink r:id="rId7" w:tooltip="Stream" w:history="1">
        <w:r w:rsidRPr="00A13D2B">
          <w:rPr>
            <w:rStyle w:val="Hyperlink"/>
            <w:rFonts w:cs="Times New Roman"/>
            <w:color w:val="auto"/>
            <w:u w:val="none"/>
            <w:shd w:val="clear" w:color="auto" w:fill="FFFFFF"/>
          </w:rPr>
          <w:t>streams</w:t>
        </w:r>
      </w:hyperlink>
      <w:r w:rsidRPr="00A13D2B">
        <w:rPr>
          <w:shd w:val="clear" w:color="auto" w:fill="FFFFFF"/>
        </w:rPr>
        <w:t> and </w:t>
      </w:r>
      <w:hyperlink r:id="rId8" w:tooltip="River" w:history="1">
        <w:r w:rsidRPr="00A13D2B">
          <w:rPr>
            <w:rStyle w:val="Hyperlink"/>
            <w:rFonts w:cs="Times New Roman"/>
            <w:color w:val="auto"/>
            <w:u w:val="none"/>
            <w:shd w:val="clear" w:color="auto" w:fill="FFFFFF"/>
          </w:rPr>
          <w:t>rivers</w:t>
        </w:r>
      </w:hyperlink>
      <w:r w:rsidRPr="00A13D2B">
        <w:rPr>
          <w:shd w:val="clear" w:color="auto" w:fill="FFFFFF"/>
        </w:rPr>
        <w:t>. These merge to become the </w:t>
      </w:r>
      <w:hyperlink r:id="rId9" w:tooltip="Jordan River" w:history="1">
        <w:r w:rsidRPr="00A13D2B">
          <w:rPr>
            <w:rStyle w:val="Hyperlink"/>
            <w:rFonts w:cs="Times New Roman"/>
            <w:color w:val="auto"/>
            <w:u w:val="none"/>
            <w:shd w:val="clear" w:color="auto" w:fill="FFFFFF"/>
          </w:rPr>
          <w:t>Jordan River</w:t>
        </w:r>
      </w:hyperlink>
      <w:r w:rsidRPr="00A13D2B">
        <w:rPr>
          <w:shd w:val="clear" w:color="auto" w:fill="FFFFFF"/>
        </w:rPr>
        <w:t>. Additionally, the </w:t>
      </w:r>
      <w:hyperlink r:id="rId10" w:tooltip="Surface runoff" w:history="1">
        <w:r w:rsidRPr="00A13D2B">
          <w:rPr>
            <w:rStyle w:val="Hyperlink"/>
            <w:rFonts w:cs="Times New Roman"/>
            <w:color w:val="auto"/>
            <w:u w:val="none"/>
            <w:shd w:val="clear" w:color="auto" w:fill="FFFFFF"/>
          </w:rPr>
          <w:t>runoff</w:t>
        </w:r>
      </w:hyperlink>
      <w:r w:rsidRPr="00A13D2B">
        <w:rPr>
          <w:shd w:val="clear" w:color="auto" w:fill="FFFFFF"/>
        </w:rPr>
        <w:t> facilitates fertile plant life below the snow line, where </w:t>
      </w:r>
      <w:hyperlink r:id="rId11" w:tooltip="Vineyard" w:history="1">
        <w:r w:rsidRPr="00A13D2B">
          <w:rPr>
            <w:rStyle w:val="Hyperlink"/>
            <w:rFonts w:cs="Times New Roman"/>
            <w:color w:val="auto"/>
            <w:u w:val="none"/>
            <w:shd w:val="clear" w:color="auto" w:fill="FFFFFF"/>
          </w:rPr>
          <w:t>vineyards</w:t>
        </w:r>
      </w:hyperlink>
      <w:r w:rsidRPr="00A13D2B">
        <w:rPr>
          <w:shd w:val="clear" w:color="auto" w:fill="FFFFFF"/>
        </w:rPr>
        <w:t> and </w:t>
      </w:r>
      <w:hyperlink r:id="rId12" w:tooltip="Pine" w:history="1">
        <w:r w:rsidRPr="00A13D2B">
          <w:rPr>
            <w:rStyle w:val="Hyperlink"/>
            <w:rFonts w:cs="Times New Roman"/>
            <w:color w:val="auto"/>
            <w:u w:val="none"/>
            <w:shd w:val="clear" w:color="auto" w:fill="FFFFFF"/>
          </w:rPr>
          <w:t>pine</w:t>
        </w:r>
      </w:hyperlink>
      <w:r w:rsidRPr="00A13D2B">
        <w:rPr>
          <w:shd w:val="clear" w:color="auto" w:fill="FFFFFF"/>
        </w:rPr>
        <w:t>, </w:t>
      </w:r>
      <w:hyperlink r:id="rId13" w:tooltip="Oak" w:history="1">
        <w:r w:rsidRPr="00A13D2B">
          <w:rPr>
            <w:rStyle w:val="Hyperlink"/>
            <w:rFonts w:cs="Times New Roman"/>
            <w:color w:val="auto"/>
            <w:u w:val="none"/>
            <w:shd w:val="clear" w:color="auto" w:fill="FFFFFF"/>
          </w:rPr>
          <w:t>oak</w:t>
        </w:r>
      </w:hyperlink>
      <w:r w:rsidRPr="00A13D2B">
        <w:rPr>
          <w:shd w:val="clear" w:color="auto" w:fill="FFFFFF"/>
        </w:rPr>
        <w:t>, and </w:t>
      </w:r>
      <w:hyperlink r:id="rId14" w:tooltip="Populus" w:history="1">
        <w:r w:rsidRPr="00A13D2B">
          <w:rPr>
            <w:rStyle w:val="Hyperlink"/>
            <w:rFonts w:cs="Times New Roman"/>
            <w:color w:val="auto"/>
            <w:u w:val="none"/>
            <w:shd w:val="clear" w:color="auto" w:fill="FFFFFF"/>
          </w:rPr>
          <w:t>poplar</w:t>
        </w:r>
      </w:hyperlink>
      <w:r w:rsidRPr="00A13D2B">
        <w:rPr>
          <w:shd w:val="clear" w:color="auto" w:fill="FFFFFF"/>
        </w:rPr>
        <w:t> </w:t>
      </w:r>
      <w:hyperlink r:id="rId15" w:tooltip="Tree" w:history="1">
        <w:r w:rsidRPr="00A13D2B">
          <w:rPr>
            <w:rStyle w:val="Hyperlink"/>
            <w:rFonts w:cs="Times New Roman"/>
            <w:color w:val="auto"/>
            <w:u w:val="none"/>
            <w:shd w:val="clear" w:color="auto" w:fill="FFFFFF"/>
          </w:rPr>
          <w:t>trees</w:t>
        </w:r>
      </w:hyperlink>
      <w:r w:rsidRPr="00A13D2B">
        <w:rPr>
          <w:shd w:val="clear" w:color="auto" w:fill="FFFFFF"/>
        </w:rPr>
        <w:t> are abundant.</w:t>
      </w:r>
    </w:p>
  </w:footnote>
  <w:footnote w:id="4">
    <w:p w:rsidR="00DB0CAA" w:rsidRPr="00DB0CAA" w:rsidRDefault="00DB0CAA" w:rsidP="00BF3EC5">
      <w:pPr>
        <w:pStyle w:val="FootnoteText"/>
      </w:pPr>
      <w:r w:rsidRPr="007F1694">
        <w:footnoteRef/>
      </w:r>
      <w:r w:rsidRPr="007F1694">
        <w:t xml:space="preserve">. </w:t>
      </w:r>
      <w:r w:rsidRPr="007F1694">
        <w:rPr>
          <w:shd w:val="clear" w:color="auto" w:fill="FFFFFF"/>
        </w:rPr>
        <w:t>The Sea of Galilee is especially well known to Christians because it was the scene of many episodes in the life of Jesus Christ, including his Sermon on the Mount, at which he first gave the blessings of the Beatitudes and first taught the Lord's Prayer.</w:t>
      </w:r>
      <w:r w:rsidRPr="007F1694">
        <w:t xml:space="preserve"> </w:t>
      </w:r>
    </w:p>
  </w:footnote>
  <w:footnote w:id="5">
    <w:p w:rsidR="00192B03" w:rsidRDefault="00192B03" w:rsidP="00BF3EC5">
      <w:pPr>
        <w:pStyle w:val="FootnoteText"/>
      </w:pPr>
      <w:r w:rsidRPr="00652A33">
        <w:rPr>
          <w:rStyle w:val="FootnoteReference"/>
          <w:vertAlign w:val="baseline"/>
        </w:rPr>
        <w:footnoteRef/>
      </w:r>
      <w:r w:rsidRPr="00652A33">
        <w:t>.</w:t>
      </w:r>
      <w:r>
        <w:t xml:space="preserve"> The point being that it was ‘made of camel’s hair that was roughly woven’ as distinct from the skin of a camel with hair </w:t>
      </w:r>
      <w:r w:rsidR="003C097D">
        <w:t xml:space="preserve">still </w:t>
      </w:r>
      <w:r>
        <w:t>on it</w:t>
      </w:r>
      <w:r w:rsidR="00652A33">
        <w:t>.</w:t>
      </w:r>
    </w:p>
  </w:footnote>
  <w:footnote w:id="6">
    <w:p w:rsidR="00652A33" w:rsidRDefault="00652A33" w:rsidP="00BF3EC5">
      <w:pPr>
        <w:pStyle w:val="FootnoteText"/>
      </w:pPr>
      <w:r w:rsidRPr="003C097D">
        <w:rPr>
          <w:rStyle w:val="FootnoteReference"/>
          <w:color w:val="auto"/>
          <w:vertAlign w:val="baseline"/>
        </w:rPr>
        <w:footnoteRef/>
      </w:r>
      <w:r w:rsidRPr="003C097D">
        <w:rPr>
          <w:color w:val="auto"/>
        </w:rPr>
        <w:t>.</w:t>
      </w:r>
      <w:r>
        <w:t xml:space="preserve"> See 2 Kings 1.8 and Zechariah 13.4. </w:t>
      </w:r>
    </w:p>
  </w:footnote>
  <w:footnote w:id="7">
    <w:p w:rsidR="00D928F4" w:rsidRPr="00D928F4" w:rsidRDefault="00D928F4" w:rsidP="00BF3EC5">
      <w:pPr>
        <w:pStyle w:val="FootnoteText"/>
      </w:pPr>
      <w:r w:rsidRPr="00D928F4">
        <w:rPr>
          <w:rStyle w:val="FootnoteReference"/>
          <w:vertAlign w:val="baseline"/>
        </w:rPr>
        <w:footnoteRef/>
      </w:r>
      <w:r w:rsidRPr="00D928F4">
        <w:t xml:space="preserve">. See Matthew 11.8 </w:t>
      </w:r>
    </w:p>
  </w:footnote>
  <w:footnote w:id="8">
    <w:p w:rsidR="004F1468" w:rsidRPr="004F1468" w:rsidRDefault="004F1468" w:rsidP="004F1468">
      <w:pPr>
        <w:shd w:val="clear" w:color="auto" w:fill="FFFFFF"/>
        <w:rPr>
          <w:rFonts w:eastAsia="Times New Roman" w:cs="Times New Roman"/>
          <w:color w:val="202124"/>
        </w:rPr>
      </w:pPr>
      <w:r w:rsidRPr="004F1468">
        <w:rPr>
          <w:rStyle w:val="FootnoteReference"/>
          <w:rFonts w:cs="Times New Roman"/>
          <w:vertAlign w:val="baseline"/>
        </w:rPr>
        <w:footnoteRef/>
      </w:r>
      <w:r w:rsidRPr="004F1468">
        <w:rPr>
          <w:rFonts w:cs="Times New Roman"/>
        </w:rPr>
        <w:t>.  ‘</w:t>
      </w:r>
      <w:r w:rsidRPr="004F1468">
        <w:rPr>
          <w:rFonts w:eastAsia="Times New Roman" w:cs="Times New Roman"/>
          <w:color w:val="202124"/>
        </w:rPr>
        <w:t>Reformation’ clothing</w:t>
      </w:r>
      <w:r>
        <w:rPr>
          <w:rFonts w:eastAsia="Times New Roman" w:cs="Times New Roman"/>
          <w:color w:val="202124"/>
        </w:rPr>
        <w:t xml:space="preserve"> today is</w:t>
      </w:r>
      <w:r w:rsidRPr="004F1468">
        <w:rPr>
          <w:rFonts w:eastAsia="Times New Roman" w:cs="Times New Roman"/>
          <w:color w:val="202124"/>
          <w:lang w:val="en"/>
        </w:rPr>
        <w:t xml:space="preserve"> clamoring to reduce their environmental footprint, Reformation has been making sustainable fashion sexy since 2009. </w:t>
      </w:r>
      <w:r w:rsidRPr="004F1468">
        <w:rPr>
          <w:rFonts w:eastAsia="Times New Roman" w:cs="Times New Roman"/>
          <w:bCs/>
          <w:color w:val="202124"/>
          <w:lang w:val="en"/>
        </w:rPr>
        <w:t>Its buzzy marketing, stylish product, and celebrity following have helped shift the perception that sustainable clothes are unfashionable</w:t>
      </w:r>
      <w:r w:rsidRPr="004F1468">
        <w:rPr>
          <w:rFonts w:eastAsia="Times New Roman" w:cs="Times New Roman"/>
          <w:color w:val="202124"/>
          <w:lang w:val="en"/>
        </w:rPr>
        <w:t>.</w:t>
      </w:r>
    </w:p>
    <w:p w:rsidR="004F1468" w:rsidRDefault="004F1468">
      <w:pPr>
        <w:pStyle w:val="FootnoteText"/>
      </w:pPr>
    </w:p>
  </w:footnote>
  <w:footnote w:id="9">
    <w:p w:rsidR="00B34C81" w:rsidRDefault="00B34C81">
      <w:pPr>
        <w:pStyle w:val="FootnoteText"/>
      </w:pPr>
      <w:r w:rsidRPr="00B34C81">
        <w:rPr>
          <w:rStyle w:val="FootnoteReference"/>
          <w:vertAlign w:val="baseline"/>
        </w:rPr>
        <w:footnoteRef/>
      </w:r>
      <w:r w:rsidRPr="00B34C81">
        <w:t>.</w:t>
      </w:r>
      <w:r>
        <w:t xml:space="preserve"> Romans 8.28 </w:t>
      </w:r>
    </w:p>
  </w:footnote>
  <w:footnote w:id="10">
    <w:p w:rsidR="000A4942" w:rsidRPr="000A0457" w:rsidRDefault="000A4942" w:rsidP="00BF3EC5">
      <w:pPr>
        <w:pStyle w:val="FootnoteText"/>
      </w:pPr>
      <w:r w:rsidRPr="000A0457">
        <w:rPr>
          <w:rStyle w:val="FootnoteReference"/>
          <w:rFonts w:cs="Times New Roman"/>
          <w:color w:val="auto"/>
          <w:vertAlign w:val="baseline"/>
        </w:rPr>
        <w:footnoteRef/>
      </w:r>
      <w:r w:rsidRPr="000A0457">
        <w:t xml:space="preserve">. </w:t>
      </w:r>
      <w:r w:rsidRPr="000A0457">
        <w:rPr>
          <w:shd w:val="clear" w:color="auto" w:fill="FFFFFF"/>
        </w:rPr>
        <w:t>The Zealots were a political movement in 1st-century Second Temple Judaism which sought to incite the people of Judea Province to rebel against the Roman Empire and expel it from the Holy Land by force of arms, most notably during the First Jewish–Roman War. Zealots were mostly Pharisees who worked ‘under-cover’ to harm Roman rule.</w:t>
      </w:r>
    </w:p>
  </w:footnote>
  <w:footnote w:id="11">
    <w:p w:rsidR="000A4942" w:rsidRPr="000A0457" w:rsidRDefault="000A4942" w:rsidP="00BF3EC5">
      <w:pPr>
        <w:pStyle w:val="FootnoteText"/>
      </w:pPr>
      <w:r w:rsidRPr="000A0457">
        <w:rPr>
          <w:rStyle w:val="FootnoteReference"/>
          <w:color w:val="auto"/>
          <w:vertAlign w:val="baseline"/>
        </w:rPr>
        <w:footnoteRef/>
      </w:r>
      <w:r w:rsidR="007853FE">
        <w:t>. An unknown a number of</w:t>
      </w:r>
      <w:r w:rsidRPr="000A0457">
        <w:t xml:space="preserve"> Roman coins are in various parts of the world. The Macquarie University has an unknown  number of them as does the British Museum, Pinterest, Barnebys and the Smithsonian Institute. </w:t>
      </w:r>
    </w:p>
  </w:footnote>
  <w:footnote w:id="12">
    <w:p w:rsidR="00B34C81" w:rsidRDefault="00B34C81">
      <w:pPr>
        <w:pStyle w:val="FootnoteText"/>
      </w:pPr>
      <w:r w:rsidRPr="00B34C81">
        <w:rPr>
          <w:rStyle w:val="FootnoteReference"/>
          <w:vertAlign w:val="baseline"/>
        </w:rPr>
        <w:footnoteRef/>
      </w:r>
      <w:r w:rsidRPr="00B34C81">
        <w:t>.</w:t>
      </w:r>
      <w:r>
        <w:t xml:space="preserve"> Luke 1.15, Numbers 6.3 and Judges 13.4. </w:t>
      </w:r>
    </w:p>
  </w:footnote>
  <w:footnote w:id="13">
    <w:p w:rsidR="00573FA2" w:rsidRPr="00573FA2" w:rsidRDefault="00573FA2">
      <w:pPr>
        <w:pStyle w:val="FootnoteText"/>
        <w:rPr>
          <w:rFonts w:cs="Times New Roman"/>
        </w:rPr>
      </w:pPr>
      <w:r w:rsidRPr="00573FA2">
        <w:rPr>
          <w:rStyle w:val="FootnoteReference"/>
          <w:rFonts w:cs="Times New Roman"/>
          <w:vertAlign w:val="baseline"/>
        </w:rPr>
        <w:footnoteRef/>
      </w:r>
      <w:r w:rsidRPr="00573FA2">
        <w:rPr>
          <w:rFonts w:cs="Times New Roman"/>
        </w:rPr>
        <w:t>. While there were Essene communities in the wilderness of Judea along the western shore of the Dead Sea, there is no historical evidence that supports the fact that John was part of this austere sect.</w:t>
      </w:r>
    </w:p>
  </w:footnote>
  <w:footnote w:id="14">
    <w:p w:rsidR="000A4942" w:rsidRDefault="000A4942" w:rsidP="00BF3EC5">
      <w:pPr>
        <w:pStyle w:val="FootnoteText"/>
      </w:pPr>
      <w:r>
        <w:t>1</w:t>
      </w:r>
      <w:r w:rsidR="00573FA2">
        <w:t>3. Matthew 9.9-13 and</w:t>
      </w:r>
      <w:r>
        <w:t xml:space="preserve"> 10.</w:t>
      </w:r>
      <w:r w:rsidR="00573FA2">
        <w:t>3</w:t>
      </w:r>
      <w:r>
        <w:t xml:space="preserve"> and he has traditionally been identified as the author of the first gospel in the New Testament. </w:t>
      </w:r>
    </w:p>
  </w:footnote>
  <w:footnote w:id="15">
    <w:p w:rsidR="000A4942" w:rsidRPr="00502BC0" w:rsidRDefault="000A4942" w:rsidP="00BF3EC5">
      <w:pPr>
        <w:pStyle w:val="FootnoteText"/>
      </w:pPr>
      <w:r w:rsidRPr="00502BC0">
        <w:rPr>
          <w:rStyle w:val="FootnoteReference"/>
          <w:rFonts w:cs="Times New Roman"/>
          <w:vertAlign w:val="baseline"/>
        </w:rPr>
        <w:footnoteRef/>
      </w:r>
      <w:r w:rsidRPr="00502BC0">
        <w:t xml:space="preserve">. </w:t>
      </w:r>
      <w:r w:rsidRPr="00502BC0">
        <w:rPr>
          <w:shd w:val="clear" w:color="auto" w:fill="FFFFFF"/>
        </w:rPr>
        <w:t>Matthew was a tax collector, or a publican—someone who was contracted by the Roman government to collect taxes.</w:t>
      </w:r>
      <w:r>
        <w:rPr>
          <w:shd w:val="clear" w:color="auto" w:fill="FFFFFF"/>
        </w:rPr>
        <w:t xml:space="preserve"> As early as 212</w:t>
      </w:r>
      <w:r w:rsidRPr="00AC6B94">
        <w:rPr>
          <w:shd w:val="clear" w:color="auto" w:fill="FFFFFF"/>
          <w:vertAlign w:val="superscript"/>
        </w:rPr>
        <w:t>BC</w:t>
      </w:r>
      <w:r>
        <w:rPr>
          <w:shd w:val="clear" w:color="auto" w:fill="FFFFFF"/>
        </w:rPr>
        <w:t xml:space="preserve"> there existed in Rome a class of men (</w:t>
      </w:r>
      <w:r w:rsidRPr="00AC6B94">
        <w:rPr>
          <w:i/>
          <w:shd w:val="clear" w:color="auto" w:fill="FFFFFF"/>
        </w:rPr>
        <w:t>ordo publicanorum</w:t>
      </w:r>
      <w:r>
        <w:rPr>
          <w:shd w:val="clear" w:color="auto" w:fill="FFFFFF"/>
        </w:rPr>
        <w:t xml:space="preserve">) who undertook state contracts of various kinds, including the collection of tithes and other various indirect taxes and state contracts. </w:t>
      </w:r>
    </w:p>
  </w:footnote>
  <w:footnote w:id="16">
    <w:p w:rsidR="000A4942" w:rsidRPr="000A0457" w:rsidRDefault="000A4942" w:rsidP="00BF3EC5">
      <w:pPr>
        <w:pStyle w:val="FootnoteText"/>
      </w:pPr>
      <w:r w:rsidRPr="000A0457">
        <w:rPr>
          <w:rStyle w:val="FootnoteReference"/>
          <w:color w:val="auto"/>
          <w:vertAlign w:val="baseline"/>
        </w:rPr>
        <w:footnoteRef/>
      </w:r>
      <w:r w:rsidRPr="000A0457">
        <w:t>. The Roman tax system, especially its poll-tax was fiercely resented by patriotic Jews as a symbol of their political subjection – twenty five years earlier a major revolt against it had been sparked-off by a Galilean popular leader named Judas (Acts 5.37) from whom the Zealots took its inspiration for forming the violent anti-Roman group called the Zealots. New Bible Commentary, IVP, Nottingham, 1994, p933.</w:t>
      </w:r>
    </w:p>
  </w:footnote>
  <w:footnote w:id="17">
    <w:p w:rsidR="000A4942" w:rsidRPr="001E2A8C" w:rsidRDefault="000A4942" w:rsidP="00BF3EC5">
      <w:pPr>
        <w:pStyle w:val="FootnoteText"/>
      </w:pPr>
      <w:r w:rsidRPr="000A0457">
        <w:rPr>
          <w:rStyle w:val="FootnoteReference"/>
          <w:color w:val="auto"/>
          <w:vertAlign w:val="baseline"/>
        </w:rPr>
        <w:footnoteRef/>
      </w:r>
      <w:r w:rsidRPr="000A0457">
        <w:t>. Joachim Jeremias, Jerusalem in the Time of Jesus. SCM 1969. p28</w:t>
      </w:r>
    </w:p>
  </w:footnote>
  <w:footnote w:id="18">
    <w:p w:rsidR="000A4942" w:rsidRPr="00D81715" w:rsidRDefault="000A4942" w:rsidP="00BF3EC5">
      <w:pPr>
        <w:pStyle w:val="FootnoteText"/>
      </w:pPr>
      <w:r w:rsidRPr="00D81715">
        <w:rPr>
          <w:rStyle w:val="FootnoteReference"/>
          <w:vertAlign w:val="baseline"/>
        </w:rPr>
        <w:footnoteRef/>
      </w:r>
      <w:r>
        <w:t>. This was such a ‘sore point’ for Judaism, they asked Jesus this ‘loaded’ question to ‘trap him’ into making damaging statements which they would use against Him in the coming day.  See Mark 12.13-17 and Luke 20.20-26.</w:t>
      </w:r>
      <w:r w:rsidRPr="00D81715">
        <w:t xml:space="preserve"> </w:t>
      </w:r>
    </w:p>
  </w:footnote>
  <w:footnote w:id="19">
    <w:p w:rsidR="000A4942" w:rsidRPr="006E6B04" w:rsidRDefault="000A4942" w:rsidP="00BF3EC5">
      <w:r w:rsidRPr="006E6B04">
        <w:footnoteRef/>
      </w:r>
      <w:r w:rsidRPr="006E6B04">
        <w:t>. Caesar’s Household was equivalent of a civil service today. Its servile origins, and the eastern responsibilities of the Caesars, made it largely Greek and oriental in its composition. His staff of servants, including some of those held in slavery, were experts in fulfilling duties needed by the Empire.</w:t>
      </w:r>
    </w:p>
  </w:footnote>
  <w:footnote w:id="20">
    <w:p w:rsidR="000A4942" w:rsidRPr="006E6B04" w:rsidRDefault="000A4942" w:rsidP="00BF3EC5">
      <w:pPr>
        <w:pStyle w:val="FootnoteText"/>
      </w:pPr>
      <w:r w:rsidRPr="006E6B04">
        <w:rPr>
          <w:rStyle w:val="FootnoteReference"/>
          <w:color w:val="auto"/>
          <w:vertAlign w:val="baseline"/>
        </w:rPr>
        <w:footnoteRef/>
      </w:r>
      <w:r w:rsidRPr="006E6B04">
        <w:t>. According to Luke 1.80 and 3.2, John the baptist was born in 7</w:t>
      </w:r>
      <w:r w:rsidRPr="006E6B04">
        <w:rPr>
          <w:vertAlign w:val="superscript"/>
        </w:rPr>
        <w:t>BC</w:t>
      </w:r>
      <w:r w:rsidRPr="006E6B04">
        <w:t xml:space="preserve"> and received his prophetic call in 27</w:t>
      </w:r>
      <w:r w:rsidRPr="006E6B04">
        <w:rPr>
          <w:vertAlign w:val="superscript"/>
        </w:rPr>
        <w:t>BC</w:t>
      </w:r>
      <w:r w:rsidRPr="006E6B04">
        <w:t xml:space="preserve">. This was to go forth and to ‘make ready for the Lord a people prepared for his prophetic ministry - Luke 1.17. John may have been associated with the Qumran community or a similar Essene group but this has not established and should be treated with caution. </w:t>
      </w:r>
    </w:p>
  </w:footnote>
  <w:footnote w:id="21">
    <w:p w:rsidR="000A4942" w:rsidRPr="00C005CB" w:rsidRDefault="000A4942" w:rsidP="00BF3EC5">
      <w:pPr>
        <w:pStyle w:val="FootnoteText"/>
        <w:rPr>
          <w:i/>
        </w:rPr>
      </w:pPr>
      <w:r w:rsidRPr="006E6B04">
        <w:rPr>
          <w:rStyle w:val="FootnoteReference"/>
          <w:color w:val="auto"/>
          <w:vertAlign w:val="baseline"/>
        </w:rPr>
        <w:footnoteRef/>
      </w:r>
      <w:r w:rsidRPr="006E6B04">
        <w:t>.</w:t>
      </w:r>
      <w:r w:rsidRPr="006E6B04">
        <w:rPr>
          <w:i/>
        </w:rPr>
        <w:t xml:space="preserve">  </w:t>
      </w:r>
      <w:r w:rsidRPr="006E6B04">
        <w:rPr>
          <w:rStyle w:val="Emphasis"/>
          <w:rFonts w:cs="Times New Roman"/>
          <w:i w:val="0"/>
          <w:color w:val="auto"/>
        </w:rPr>
        <w:t>The word “cousin” is used in different places in Shakespeare, sometimes for nephew, sometimes for niece; twice for uncle, once for brother-in law, and three times for grandchildren. In the Bible it is used in only one passage (Luke 1.36 and 58) where Elizabeth is called the cousin of our Lord’s mother.</w:t>
      </w:r>
      <w:r w:rsidRPr="006E6B04">
        <w:rPr>
          <w:rStyle w:val="Strong"/>
          <w:rFonts w:cs="Times New Roman"/>
          <w:i/>
          <w:iCs/>
          <w:color w:val="auto"/>
        </w:rPr>
        <w:t xml:space="preserve"> It represents a Greek word (suggenes) that had the same vague meaning as our old English word “cousin,” one of the same race, a near relative.</w:t>
      </w:r>
      <w:r w:rsidRPr="006E6B04">
        <w:rPr>
          <w:rStyle w:val="Emphasis"/>
          <w:rFonts w:cs="Times New Roman"/>
          <w:i w:val="0"/>
          <w:color w:val="auto"/>
        </w:rPr>
        <w:t xml:space="preserve"> The consequence is that we cannot be sure of the relationship between John the Baptist and our Lord.</w:t>
      </w:r>
    </w:p>
  </w:footnote>
  <w:footnote w:id="22">
    <w:p w:rsidR="00AC0F59" w:rsidRPr="00AC0F59" w:rsidRDefault="00AC0F59">
      <w:pPr>
        <w:pStyle w:val="FootnoteText"/>
        <w:rPr>
          <w:rFonts w:cs="Times New Roman"/>
        </w:rPr>
      </w:pPr>
      <w:r w:rsidRPr="00AC0F59">
        <w:rPr>
          <w:rStyle w:val="FootnoteReference"/>
          <w:rFonts w:cs="Times New Roman"/>
          <w:color w:val="auto"/>
          <w:vertAlign w:val="baseline"/>
        </w:rPr>
        <w:footnoteRef/>
      </w:r>
      <w:r w:rsidRPr="00AC0F59">
        <w:rPr>
          <w:rFonts w:cs="Times New Roman"/>
          <w:color w:val="auto"/>
        </w:rPr>
        <w:t xml:space="preserve">.  </w:t>
      </w:r>
      <w:r w:rsidRPr="00AC0F59">
        <w:rPr>
          <w:rFonts w:cs="Times New Roman"/>
          <w:color w:val="auto"/>
          <w:shd w:val="clear" w:color="auto" w:fill="FFFFFF"/>
        </w:rPr>
        <w:t>York Place was rebuilt during the 15th century and expanded so much by </w:t>
      </w:r>
      <w:hyperlink r:id="rId16" w:history="1">
        <w:r w:rsidRPr="00AC0F59">
          <w:rPr>
            <w:rFonts w:cs="Times New Roman"/>
            <w:color w:val="auto"/>
            <w:shd w:val="clear" w:color="auto" w:fill="FFFFFF"/>
          </w:rPr>
          <w:t>Cardinal Wolsey</w:t>
        </w:r>
      </w:hyperlink>
      <w:r w:rsidRPr="00AC0F59">
        <w:rPr>
          <w:rFonts w:cs="Times New Roman"/>
          <w:color w:val="auto"/>
          <w:shd w:val="clear" w:color="auto" w:fill="FFFFFF"/>
        </w:rPr>
        <w:t> that it was rivalled by only </w:t>
      </w:r>
      <w:hyperlink r:id="rId17" w:tooltip="Lambeth Palace" w:history="1">
        <w:r w:rsidRPr="00AC0F59">
          <w:rPr>
            <w:rFonts w:cs="Times New Roman"/>
            <w:color w:val="auto"/>
            <w:shd w:val="clear" w:color="auto" w:fill="FFFFFF"/>
          </w:rPr>
          <w:t>Lambeth Palace</w:t>
        </w:r>
      </w:hyperlink>
      <w:r w:rsidRPr="00AC0F59">
        <w:rPr>
          <w:rFonts w:cs="Times New Roman"/>
          <w:color w:val="auto"/>
          <w:shd w:val="clear" w:color="auto" w:fill="FFFFFF"/>
        </w:rPr>
        <w:t> as the greatest house in London, the King's London palaces included. Consequently, when </w:t>
      </w:r>
      <w:hyperlink r:id="rId18" w:tooltip="Henry VIII of England" w:history="1">
        <w:r w:rsidRPr="00AC0F59">
          <w:rPr>
            <w:rFonts w:cs="Times New Roman"/>
            <w:color w:val="auto"/>
            <w:shd w:val="clear" w:color="auto" w:fill="FFFFFF"/>
          </w:rPr>
          <w:t>King Henry VIII</w:t>
        </w:r>
      </w:hyperlink>
      <w:r w:rsidRPr="00AC0F59">
        <w:rPr>
          <w:rFonts w:cs="Times New Roman"/>
          <w:color w:val="auto"/>
          <w:shd w:val="clear" w:color="auto" w:fill="FFFFFF"/>
        </w:rPr>
        <w:t> removed the </w:t>
      </w:r>
      <w:hyperlink r:id="rId19" w:tooltip="Cardinal (Catholicism)" w:history="1">
        <w:r w:rsidRPr="00AC0F59">
          <w:rPr>
            <w:rFonts w:cs="Times New Roman"/>
            <w:color w:val="auto"/>
            <w:shd w:val="clear" w:color="auto" w:fill="FFFFFF"/>
          </w:rPr>
          <w:t>cardinal</w:t>
        </w:r>
      </w:hyperlink>
      <w:r w:rsidRPr="00AC0F59">
        <w:rPr>
          <w:rFonts w:cs="Times New Roman"/>
          <w:color w:val="auto"/>
          <w:shd w:val="clear" w:color="auto" w:fill="FFFFFF"/>
        </w:rPr>
        <w:t> from power in 1530, he acquired York Place to replace Westminster (the royal residential, or 'privy' area of which had been gutted by fire in 1512) as his main London residence, inspecting its possessions in the company of </w:t>
      </w:r>
      <w:hyperlink r:id="rId20" w:tooltip="Anne Boleyn" w:history="1">
        <w:r w:rsidRPr="00AC0F59">
          <w:rPr>
            <w:rFonts w:cs="Times New Roman"/>
            <w:color w:val="auto"/>
            <w:shd w:val="clear" w:color="auto" w:fill="FFFFFF"/>
          </w:rPr>
          <w:t>Anne Boleyn</w:t>
        </w:r>
      </w:hyperlink>
      <w:r w:rsidRPr="00AC0F59">
        <w:rPr>
          <w:rFonts w:cs="Times New Roman"/>
          <w:color w:val="auto"/>
          <w:shd w:val="clear" w:color="auto" w:fill="FFFFFF"/>
        </w:rPr>
        <w:t>. The name </w:t>
      </w:r>
      <w:r w:rsidRPr="00AC0F59">
        <w:rPr>
          <w:rFonts w:cs="Times New Roman"/>
          <w:bCs/>
          <w:color w:val="auto"/>
          <w:shd w:val="clear" w:color="auto" w:fill="FFFFFF"/>
        </w:rPr>
        <w:t>Whitehall</w:t>
      </w:r>
      <w:r w:rsidRPr="00AC0F59">
        <w:rPr>
          <w:rFonts w:cs="Times New Roman"/>
          <w:color w:val="auto"/>
          <w:shd w:val="clear" w:color="auto" w:fill="FFFFFF"/>
        </w:rPr>
        <w:t> was first recorded in 1532; it had its origins in the white stone used for the buildings</w:t>
      </w:r>
      <w:r>
        <w:rPr>
          <w:rFonts w:cs="Times New Roman"/>
          <w:color w:val="auto"/>
          <w:shd w:val="clear" w:color="auto" w:fill="FFFFFF"/>
        </w:rPr>
        <w:t>.</w:t>
      </w:r>
    </w:p>
  </w:footnote>
  <w:footnote w:id="23">
    <w:p w:rsidR="000A4942" w:rsidRPr="006E6B04" w:rsidRDefault="000A4942" w:rsidP="00BF3EC5">
      <w:pPr>
        <w:pStyle w:val="FootnoteText"/>
      </w:pPr>
      <w:r w:rsidRPr="006E6B04">
        <w:rPr>
          <w:rStyle w:val="FootnoteReference"/>
          <w:rFonts w:cs="Times New Roman"/>
          <w:color w:val="auto"/>
          <w:vertAlign w:val="baseline"/>
        </w:rPr>
        <w:footnoteRef/>
      </w:r>
      <w:r w:rsidRPr="006E6B04">
        <w:t xml:space="preserve">. </w:t>
      </w:r>
      <w:r w:rsidRPr="006E6B04">
        <w:rPr>
          <w:bCs/>
          <w:shd w:val="clear" w:color="auto" w:fill="FFFFFF"/>
        </w:rPr>
        <w:t>Locusts are highly nutritious, hence they can be an excellent source of food</w:t>
      </w:r>
      <w:r w:rsidRPr="006E6B04">
        <w:rPr>
          <w:shd w:val="clear" w:color="auto" w:fill="FFFFFF"/>
        </w:rPr>
        <w:t>. Locusts have been traditionally consumed in 65 countries for centuries. They are rich in industrial products like chitin, oil and bioactive proteins and</w:t>
      </w:r>
      <w:r w:rsidRPr="006E6B04">
        <w:t xml:space="preserve"> </w:t>
      </w:r>
      <w:r w:rsidRPr="006E6B04">
        <w:rPr>
          <w:shd w:val="clear" w:color="auto" w:fill="FFFFFF"/>
        </w:rPr>
        <w:t>wild </w:t>
      </w:r>
      <w:r w:rsidRPr="006E6B04">
        <w:rPr>
          <w:rStyle w:val="Emphasis"/>
          <w:rFonts w:cs="Times New Roman"/>
          <w:bCs/>
          <w:i w:val="0"/>
          <w:iCs w:val="0"/>
          <w:color w:val="auto"/>
          <w:shd w:val="clear" w:color="auto" w:fill="FFFFFF"/>
        </w:rPr>
        <w:t>honey</w:t>
      </w:r>
      <w:r w:rsidRPr="006E6B04">
        <w:rPr>
          <w:shd w:val="clear" w:color="auto" w:fill="FFFFFF"/>
        </w:rPr>
        <w:t> is usually intense, rich, creamy, warm and complex.</w:t>
      </w:r>
    </w:p>
  </w:footnote>
  <w:footnote w:id="24">
    <w:p w:rsidR="000A4942" w:rsidRPr="006E6B04" w:rsidRDefault="000A4942" w:rsidP="00BF3EC5">
      <w:pPr>
        <w:pStyle w:val="FootnoteText"/>
      </w:pPr>
      <w:r w:rsidRPr="006E6B04">
        <w:rPr>
          <w:rStyle w:val="FootnoteReference"/>
          <w:color w:val="auto"/>
          <w:vertAlign w:val="baseline"/>
        </w:rPr>
        <w:footnoteRef/>
      </w:r>
      <w:r w:rsidRPr="006E6B04">
        <w:t xml:space="preserve">. Political problems led to dangerous shortage of food, strikes, mutinies in Army and Navy, separated Peace agreements outraged Germany and other friendly nations and opposition was getting stronger and outraged the Slavs. </w:t>
      </w:r>
    </w:p>
  </w:footnote>
  <w:footnote w:id="25">
    <w:p w:rsidR="000A4942" w:rsidRDefault="000B67A9" w:rsidP="00BF3EC5">
      <w:pPr>
        <w:pStyle w:val="FootnoteText"/>
      </w:pPr>
      <w:r>
        <w:t>2</w:t>
      </w:r>
      <w:r w:rsidR="000A4942" w:rsidRPr="006E6B04">
        <w:t>4. Archduke Franz Ferdinand was next in line to take the Habsburg Throne. Like most ruling Habsburg line, he entered the Astro-Hungarian Army at a young age. He is said to have 272,511 ‘game kills’ to his credit, 5,000 of these were Deer and he also shot and killed one elephant. It is said that he had 100,000 shooting trophies to his name. He lived in a soft environment but was cruel to animals and if his political scheming is correct, he was not wise or astute but more or less irresponsible and/or careless.</w:t>
      </w:r>
    </w:p>
  </w:footnote>
  <w:footnote w:id="26">
    <w:p w:rsidR="000B67A9" w:rsidRDefault="000B67A9">
      <w:pPr>
        <w:pStyle w:val="FootnoteText"/>
      </w:pPr>
      <w:r w:rsidRPr="005D47F8">
        <w:rPr>
          <w:rStyle w:val="FootnoteReference"/>
          <w:color w:val="auto"/>
          <w:vertAlign w:val="baseline"/>
        </w:rPr>
        <w:footnoteRef/>
      </w:r>
      <w:r w:rsidRPr="005D47F8">
        <w:rPr>
          <w:color w:val="auto"/>
        </w:rPr>
        <w:t xml:space="preserve">. See Mark 1.12-20.  </w:t>
      </w:r>
      <w:r w:rsidR="00781AFC" w:rsidRPr="005D47F8">
        <w:rPr>
          <w:color w:val="auto"/>
        </w:rPr>
        <w:t>The Spirit immediately drove him out into the wilderness … and angels ministered to him.</w:t>
      </w:r>
    </w:p>
  </w:footnote>
  <w:footnote w:id="27">
    <w:p w:rsidR="00594E05" w:rsidRDefault="00594E05">
      <w:pPr>
        <w:pStyle w:val="FootnoteText"/>
      </w:pPr>
      <w:r w:rsidRPr="00594E05">
        <w:rPr>
          <w:rStyle w:val="FootnoteReference"/>
          <w:vertAlign w:val="baseline"/>
        </w:rPr>
        <w:footnoteRef/>
      </w:r>
      <w:r w:rsidRPr="00594E05">
        <w:t>.</w:t>
      </w:r>
      <w:r>
        <w:t xml:space="preserve"> Luke 16.16</w:t>
      </w:r>
      <w:r w:rsidR="00781AFC">
        <w:t>. “The Law and the Prophets were until John …”</w:t>
      </w:r>
    </w:p>
  </w:footnote>
  <w:footnote w:id="28">
    <w:p w:rsidR="00781AFC" w:rsidRPr="00781AFC" w:rsidRDefault="00781AFC">
      <w:pPr>
        <w:pStyle w:val="FootnoteText"/>
        <w:rPr>
          <w:rFonts w:cs="Times New Roman"/>
        </w:rPr>
      </w:pPr>
      <w:r w:rsidRPr="00781AFC">
        <w:rPr>
          <w:rStyle w:val="FootnoteReference"/>
          <w:rFonts w:cs="Times New Roman"/>
          <w:color w:val="auto"/>
          <w:vertAlign w:val="baseline"/>
        </w:rPr>
        <w:footnoteRef/>
      </w:r>
      <w:r w:rsidRPr="00781AFC">
        <w:rPr>
          <w:rFonts w:cs="Times New Roman"/>
          <w:color w:val="auto"/>
        </w:rPr>
        <w:t xml:space="preserve">.  </w:t>
      </w:r>
      <w:r w:rsidRPr="00781AFC">
        <w:rPr>
          <w:rFonts w:cs="Times New Roman"/>
          <w:color w:val="auto"/>
          <w:shd w:val="clear" w:color="auto" w:fill="FFFFFF"/>
        </w:rPr>
        <w:t>In Deuteronomy, God commanded Moses to climb up and view the </w:t>
      </w:r>
      <w:r w:rsidRPr="00781AFC">
        <w:rPr>
          <w:rStyle w:val="jpfdse"/>
          <w:rFonts w:cs="Times New Roman"/>
          <w:color w:val="auto"/>
          <w:shd w:val="clear" w:color="auto" w:fill="FFFFFF"/>
        </w:rPr>
        <w:t>Promised Land</w:t>
      </w:r>
      <w:r w:rsidRPr="00781AFC">
        <w:rPr>
          <w:rFonts w:cs="Times New Roman"/>
          <w:color w:val="auto"/>
          <w:shd w:val="clear" w:color="auto" w:fill="FFFFFF"/>
        </w:rPr>
        <w:t> from Mount Nebo: "Then </w:t>
      </w:r>
      <w:r w:rsidRPr="00781AFC">
        <w:rPr>
          <w:rFonts w:cs="Times New Roman"/>
          <w:bCs/>
          <w:color w:val="auto"/>
          <w:shd w:val="clear" w:color="auto" w:fill="FFFFFF"/>
        </w:rPr>
        <w:t>Moses climbed Mount Nebo from the plains of Moab to the top of Pisgah, across from Jericho.</w:t>
      </w:r>
    </w:p>
  </w:footnote>
  <w:footnote w:id="29">
    <w:p w:rsidR="001C34D1" w:rsidRDefault="001C34D1">
      <w:pPr>
        <w:pStyle w:val="FootnoteText"/>
      </w:pPr>
      <w:r>
        <w:rPr>
          <w:rStyle w:val="FootnoteReference"/>
        </w:rPr>
        <w:footnoteRef/>
      </w:r>
      <w:r>
        <w:t>. “The idea that God is the Creator, therefored, we find one of the affirmation</w:t>
      </w:r>
      <w:r w:rsidR="00F260DD">
        <w:t>s about God which the biblical writers, and christians after them, have regarded as of primary importance to the christian faith. And it is no surprise that this is so: the idea that God is the Creator of all thing is the indispensable foundation on which the other beliefs of the christian faith as based.” Langdon Gilkey, Maker of Heaven and Earth, Anchor Books, Doubleday &amp; Co. New York  1959, p4f</w:t>
      </w:r>
      <w:r>
        <w:t xml:space="preserve"> </w:t>
      </w:r>
    </w:p>
  </w:footnote>
  <w:footnote w:id="30">
    <w:p w:rsidR="000A4942" w:rsidRDefault="000A4942" w:rsidP="00C1403B">
      <w:pPr>
        <w:pStyle w:val="FootnoteText"/>
      </w:pPr>
      <w:r w:rsidRPr="002F6507">
        <w:rPr>
          <w:rStyle w:val="TitleChar"/>
          <w:rFonts w:ascii="Times New Roman" w:hAnsi="Times New Roman" w:cs="Times New Roman"/>
          <w:sz w:val="20"/>
          <w:szCs w:val="20"/>
        </w:rPr>
        <w:footnoteRef/>
      </w:r>
      <w:r w:rsidRPr="002F6507">
        <w:rPr>
          <w:rStyle w:val="TitleChar"/>
          <w:rFonts w:ascii="Times New Roman" w:hAnsi="Times New Roman" w:cs="Times New Roman"/>
          <w:sz w:val="20"/>
          <w:szCs w:val="20"/>
        </w:rPr>
        <w:t>.</w:t>
      </w:r>
      <w:r w:rsidRPr="002F6507">
        <w:rPr>
          <w:rFonts w:cs="Times New Roman"/>
        </w:rPr>
        <w:t xml:space="preserve"> </w:t>
      </w:r>
      <w:r>
        <w:t xml:space="preserve">See 3.21 </w:t>
      </w:r>
      <w:r w:rsidRPr="003640CD">
        <w:t>“when Jesus had been baptised by John, the heaven was opened, and the Holy Spirit descended upon him in bodily form as a dove, and a voice came from heaven, “you are my beloved son, with whom I am well pleased.”</w:t>
      </w:r>
      <w:r>
        <w:t xml:space="preserve">  5.16, “great multitudes gathered to hear and be healed of their infirmities.”  6.12, “all night he continued in pray” to 9.18, “it happened that as he was praying alone the disciples were with him” &amp; 28f; “he took with him Peter and John and James” 10.21 he rejoiced in the Holy Spirit and said, I thank thee, Father, Lord of heaven and earth, that you have hidden these things from the wise and understanding and revealed them to babes;’, 11.1,’one of his disciples said to him, “Lord teach us to pray, as John taught his disciples” 22.41ff, “and he withdrew from them about a stone’s throw, and knelt down and prayed” 23.46. “then Jesus, crying with a loud voice, said, “Father, into thy hands I commit my spirit!” “he took with him Peter and John and James and went up on the mountain to pray”</w:t>
      </w:r>
    </w:p>
    <w:p w:rsidR="000A4942" w:rsidRDefault="000A4942" w:rsidP="00C1403B">
      <w:pPr>
        <w:pStyle w:val="FootnoteText"/>
      </w:pPr>
      <w:r>
        <w:t xml:space="preserve">Seven of these are in Luke alone and they show Jesus at prayer before each great crisis of His life. </w:t>
      </w:r>
    </w:p>
  </w:footnote>
  <w:footnote w:id="31">
    <w:p w:rsidR="000A4942" w:rsidRPr="00284F89" w:rsidRDefault="000A4942" w:rsidP="00C1403B">
      <w:pPr>
        <w:shd w:val="clear" w:color="auto" w:fill="FFFFFF"/>
      </w:pPr>
      <w:r w:rsidRPr="00C1403B">
        <w:rPr>
          <w:rStyle w:val="FootnoteReference"/>
          <w:rFonts w:cs="Times New Roman"/>
          <w:vertAlign w:val="baseline"/>
        </w:rPr>
        <w:footnoteRef/>
      </w:r>
      <w:r w:rsidR="00C1403B" w:rsidRPr="00C1403B">
        <w:rPr>
          <w:rFonts w:cs="Times New Roman"/>
        </w:rPr>
        <w:t xml:space="preserve">. </w:t>
      </w:r>
      <w:r w:rsidR="00C1403B" w:rsidRPr="00C1403B">
        <w:rPr>
          <w:rFonts w:eastAsia="Times New Roman" w:cs="Times New Roman"/>
          <w:color w:val="202124"/>
        </w:rPr>
        <w:t>Rectangular Galaxy. The Moon's Magnetic Field. Why Do Pulsars Pulse? What Is Dark Matter? Where Is All the Lithium? How Will the Universe End? And, Across the Multiverse.</w:t>
      </w:r>
      <w:r w:rsidR="00C1403B">
        <w:rPr>
          <w:rFonts w:eastAsia="Times New Roman" w:cs="Times New Roman"/>
          <w:color w:val="202124"/>
        </w:rPr>
        <w:t xml:space="preserve"> </w:t>
      </w:r>
    </w:p>
  </w:footnote>
  <w:footnote w:id="32">
    <w:p w:rsidR="008E7041" w:rsidRPr="008E7041" w:rsidRDefault="008E7041" w:rsidP="00C1403B">
      <w:pPr>
        <w:pStyle w:val="FootnoteText"/>
      </w:pPr>
      <w:r w:rsidRPr="008E7041">
        <w:rPr>
          <w:rStyle w:val="FootnoteReference"/>
          <w:vertAlign w:val="baseline"/>
        </w:rPr>
        <w:footnoteRef/>
      </w:r>
      <w:r w:rsidRPr="008E7041">
        <w:t xml:space="preserve">. </w:t>
      </w:r>
      <w:r>
        <w:t>This is an ontological argument for the being of God founded on the assumption that existence is a property and one that is discoverable in the very concept of God. See also ‘the a-priori’ argument for the being of God.</w:t>
      </w:r>
      <w:r w:rsidRPr="008E704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B7" w:rsidRDefault="00EF5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42" w:rsidRDefault="000A4942" w:rsidP="00BF3EC5">
    <w:pPr>
      <w:pStyle w:val="Header"/>
    </w:pPr>
  </w:p>
  <w:p w:rsidR="00425860" w:rsidRDefault="00425860" w:rsidP="00BF3EC5">
    <w:pPr>
      <w:pStyle w:val="Header"/>
    </w:pPr>
  </w:p>
  <w:p w:rsidR="00425860" w:rsidRDefault="00425860" w:rsidP="00BF3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B7" w:rsidRDefault="00EF5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7282"/>
    <w:multiLevelType w:val="multilevel"/>
    <w:tmpl w:val="6580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79"/>
    <w:rsid w:val="00003A10"/>
    <w:rsid w:val="0001465C"/>
    <w:rsid w:val="00053BE5"/>
    <w:rsid w:val="00061A9F"/>
    <w:rsid w:val="00062301"/>
    <w:rsid w:val="00080122"/>
    <w:rsid w:val="00085126"/>
    <w:rsid w:val="00093AF5"/>
    <w:rsid w:val="000A0457"/>
    <w:rsid w:val="000A4942"/>
    <w:rsid w:val="000B5FF1"/>
    <w:rsid w:val="000B67A9"/>
    <w:rsid w:val="000C3F27"/>
    <w:rsid w:val="000D6140"/>
    <w:rsid w:val="000E5B98"/>
    <w:rsid w:val="000E77F6"/>
    <w:rsid w:val="00104FF9"/>
    <w:rsid w:val="00114CD5"/>
    <w:rsid w:val="0012357D"/>
    <w:rsid w:val="00127689"/>
    <w:rsid w:val="00133BA0"/>
    <w:rsid w:val="001715F7"/>
    <w:rsid w:val="00172955"/>
    <w:rsid w:val="001858B2"/>
    <w:rsid w:val="00192B03"/>
    <w:rsid w:val="001B1163"/>
    <w:rsid w:val="001C34D1"/>
    <w:rsid w:val="001E2A8C"/>
    <w:rsid w:val="001E30E9"/>
    <w:rsid w:val="00201E03"/>
    <w:rsid w:val="0021251A"/>
    <w:rsid w:val="002401B4"/>
    <w:rsid w:val="002824FB"/>
    <w:rsid w:val="002825F7"/>
    <w:rsid w:val="00284F89"/>
    <w:rsid w:val="00293241"/>
    <w:rsid w:val="0029408A"/>
    <w:rsid w:val="002C6207"/>
    <w:rsid w:val="002D22D7"/>
    <w:rsid w:val="002F40CE"/>
    <w:rsid w:val="002F6507"/>
    <w:rsid w:val="00327C0E"/>
    <w:rsid w:val="00341935"/>
    <w:rsid w:val="0034468C"/>
    <w:rsid w:val="0034547D"/>
    <w:rsid w:val="003574E8"/>
    <w:rsid w:val="003640CD"/>
    <w:rsid w:val="00381C3D"/>
    <w:rsid w:val="0038481F"/>
    <w:rsid w:val="00394F3E"/>
    <w:rsid w:val="00397171"/>
    <w:rsid w:val="003A426E"/>
    <w:rsid w:val="003A6116"/>
    <w:rsid w:val="003B33AB"/>
    <w:rsid w:val="003C097D"/>
    <w:rsid w:val="003D6067"/>
    <w:rsid w:val="003E26F6"/>
    <w:rsid w:val="003E5E16"/>
    <w:rsid w:val="00425860"/>
    <w:rsid w:val="00443267"/>
    <w:rsid w:val="00444938"/>
    <w:rsid w:val="00482DC8"/>
    <w:rsid w:val="00486F8C"/>
    <w:rsid w:val="00490AC2"/>
    <w:rsid w:val="00496ADC"/>
    <w:rsid w:val="004C502C"/>
    <w:rsid w:val="004C5730"/>
    <w:rsid w:val="004D479D"/>
    <w:rsid w:val="004D7927"/>
    <w:rsid w:val="004F1468"/>
    <w:rsid w:val="004F379A"/>
    <w:rsid w:val="00500730"/>
    <w:rsid w:val="00501F45"/>
    <w:rsid w:val="00502BC0"/>
    <w:rsid w:val="00503D66"/>
    <w:rsid w:val="00526CAC"/>
    <w:rsid w:val="00545079"/>
    <w:rsid w:val="00573FA2"/>
    <w:rsid w:val="00593191"/>
    <w:rsid w:val="00594E05"/>
    <w:rsid w:val="00597958"/>
    <w:rsid w:val="00597FA1"/>
    <w:rsid w:val="005A7EC1"/>
    <w:rsid w:val="005D47F8"/>
    <w:rsid w:val="005D62F9"/>
    <w:rsid w:val="005F255C"/>
    <w:rsid w:val="00604127"/>
    <w:rsid w:val="006311D9"/>
    <w:rsid w:val="00633EDC"/>
    <w:rsid w:val="0064259E"/>
    <w:rsid w:val="00652A33"/>
    <w:rsid w:val="00657598"/>
    <w:rsid w:val="00666635"/>
    <w:rsid w:val="0067055F"/>
    <w:rsid w:val="006953F4"/>
    <w:rsid w:val="006C3EF3"/>
    <w:rsid w:val="006C54AB"/>
    <w:rsid w:val="006E6B04"/>
    <w:rsid w:val="0070224E"/>
    <w:rsid w:val="00715A06"/>
    <w:rsid w:val="007204E1"/>
    <w:rsid w:val="00734407"/>
    <w:rsid w:val="00736B91"/>
    <w:rsid w:val="00746861"/>
    <w:rsid w:val="00746E58"/>
    <w:rsid w:val="00763377"/>
    <w:rsid w:val="00767122"/>
    <w:rsid w:val="00781AFC"/>
    <w:rsid w:val="007853FE"/>
    <w:rsid w:val="007B574D"/>
    <w:rsid w:val="007C6043"/>
    <w:rsid w:val="007D11B5"/>
    <w:rsid w:val="007E79D9"/>
    <w:rsid w:val="007F1694"/>
    <w:rsid w:val="008718C4"/>
    <w:rsid w:val="0087718B"/>
    <w:rsid w:val="00884DFB"/>
    <w:rsid w:val="008C5941"/>
    <w:rsid w:val="008E5024"/>
    <w:rsid w:val="008E7041"/>
    <w:rsid w:val="009175FF"/>
    <w:rsid w:val="00971B24"/>
    <w:rsid w:val="00983176"/>
    <w:rsid w:val="009831AA"/>
    <w:rsid w:val="009835A7"/>
    <w:rsid w:val="0098552E"/>
    <w:rsid w:val="009C38D7"/>
    <w:rsid w:val="009C3A23"/>
    <w:rsid w:val="009E74D0"/>
    <w:rsid w:val="009F427A"/>
    <w:rsid w:val="00A109E5"/>
    <w:rsid w:val="00A11E7B"/>
    <w:rsid w:val="00A13D2B"/>
    <w:rsid w:val="00A14AA0"/>
    <w:rsid w:val="00A51D32"/>
    <w:rsid w:val="00A66C05"/>
    <w:rsid w:val="00A9554E"/>
    <w:rsid w:val="00AC0F59"/>
    <w:rsid w:val="00AC6B94"/>
    <w:rsid w:val="00B136F4"/>
    <w:rsid w:val="00B21EC8"/>
    <w:rsid w:val="00B258BA"/>
    <w:rsid w:val="00B27283"/>
    <w:rsid w:val="00B34C81"/>
    <w:rsid w:val="00B40E66"/>
    <w:rsid w:val="00B50AD0"/>
    <w:rsid w:val="00B57867"/>
    <w:rsid w:val="00B66534"/>
    <w:rsid w:val="00B73DBE"/>
    <w:rsid w:val="00B77DC2"/>
    <w:rsid w:val="00B804F7"/>
    <w:rsid w:val="00B8145D"/>
    <w:rsid w:val="00BC7125"/>
    <w:rsid w:val="00BD5419"/>
    <w:rsid w:val="00BD73F9"/>
    <w:rsid w:val="00BE3F02"/>
    <w:rsid w:val="00BF3EC5"/>
    <w:rsid w:val="00C005CB"/>
    <w:rsid w:val="00C1403B"/>
    <w:rsid w:val="00C3709C"/>
    <w:rsid w:val="00C72370"/>
    <w:rsid w:val="00C728F0"/>
    <w:rsid w:val="00C8155B"/>
    <w:rsid w:val="00C95779"/>
    <w:rsid w:val="00D15096"/>
    <w:rsid w:val="00D3018B"/>
    <w:rsid w:val="00D3373F"/>
    <w:rsid w:val="00D3637E"/>
    <w:rsid w:val="00D43372"/>
    <w:rsid w:val="00D81715"/>
    <w:rsid w:val="00D928F4"/>
    <w:rsid w:val="00D92A54"/>
    <w:rsid w:val="00D95057"/>
    <w:rsid w:val="00D97EC5"/>
    <w:rsid w:val="00DB0CAA"/>
    <w:rsid w:val="00DC227D"/>
    <w:rsid w:val="00DD23D4"/>
    <w:rsid w:val="00DE30A3"/>
    <w:rsid w:val="00DE5A8F"/>
    <w:rsid w:val="00DF677B"/>
    <w:rsid w:val="00E045A2"/>
    <w:rsid w:val="00E12727"/>
    <w:rsid w:val="00E21300"/>
    <w:rsid w:val="00E30236"/>
    <w:rsid w:val="00E47F67"/>
    <w:rsid w:val="00E862A5"/>
    <w:rsid w:val="00E9209C"/>
    <w:rsid w:val="00EB163F"/>
    <w:rsid w:val="00ED3222"/>
    <w:rsid w:val="00EF2F99"/>
    <w:rsid w:val="00EF3367"/>
    <w:rsid w:val="00EF5FB7"/>
    <w:rsid w:val="00F05093"/>
    <w:rsid w:val="00F12493"/>
    <w:rsid w:val="00F21893"/>
    <w:rsid w:val="00F260DD"/>
    <w:rsid w:val="00F31FEF"/>
    <w:rsid w:val="00F52CBD"/>
    <w:rsid w:val="00F56D38"/>
    <w:rsid w:val="00F6705F"/>
    <w:rsid w:val="00F770E3"/>
    <w:rsid w:val="00F844E1"/>
    <w:rsid w:val="00F85E48"/>
    <w:rsid w:val="00F912EF"/>
    <w:rsid w:val="00FC0163"/>
    <w:rsid w:val="00FE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AFF09"/>
  <w15:chartTrackingRefBased/>
  <w15:docId w15:val="{849767D7-B2FB-445B-A61C-2DBE7199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3EC5"/>
    <w:rPr>
      <w:lang w:eastAsia="en-AU"/>
    </w:rPr>
  </w:style>
  <w:style w:type="paragraph" w:styleId="Heading1">
    <w:name w:val="heading 1"/>
    <w:basedOn w:val="Normal"/>
    <w:next w:val="Normal"/>
    <w:link w:val="Heading1Char"/>
    <w:uiPriority w:val="9"/>
    <w:qFormat/>
    <w:rsid w:val="00EF2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2F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2F9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F2F9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F2F9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F2F9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74E8"/>
  </w:style>
  <w:style w:type="character" w:customStyle="1" w:styleId="FootnoteTextChar">
    <w:name w:val="Footnote Text Char"/>
    <w:basedOn w:val="DefaultParagraphFont"/>
    <w:link w:val="FootnoteText"/>
    <w:uiPriority w:val="99"/>
    <w:rsid w:val="003574E8"/>
  </w:style>
  <w:style w:type="character" w:styleId="FootnoteReference">
    <w:name w:val="footnote reference"/>
    <w:basedOn w:val="DefaultParagraphFont"/>
    <w:uiPriority w:val="99"/>
    <w:semiHidden/>
    <w:unhideWhenUsed/>
    <w:rsid w:val="003574E8"/>
    <w:rPr>
      <w:vertAlign w:val="superscript"/>
    </w:rPr>
  </w:style>
  <w:style w:type="paragraph" w:styleId="NormalWeb">
    <w:name w:val="Normal (Web)"/>
    <w:basedOn w:val="Normal"/>
    <w:uiPriority w:val="99"/>
    <w:unhideWhenUsed/>
    <w:rsid w:val="00D97EC5"/>
    <w:pPr>
      <w:spacing w:before="100" w:beforeAutospacing="1" w:after="100" w:afterAutospacing="1"/>
    </w:pPr>
    <w:rPr>
      <w:rFonts w:eastAsia="Times New Roman" w:cs="Times New Roman"/>
      <w:color w:val="auto"/>
      <w:sz w:val="24"/>
      <w:szCs w:val="24"/>
    </w:rPr>
  </w:style>
  <w:style w:type="paragraph" w:styleId="BalloonText">
    <w:name w:val="Balloon Text"/>
    <w:basedOn w:val="Normal"/>
    <w:link w:val="BalloonTextChar"/>
    <w:uiPriority w:val="99"/>
    <w:semiHidden/>
    <w:unhideWhenUsed/>
    <w:rsid w:val="006C3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EF3"/>
    <w:rPr>
      <w:rFonts w:ascii="Segoe UI" w:hAnsi="Segoe UI" w:cs="Segoe UI"/>
      <w:sz w:val="18"/>
      <w:szCs w:val="18"/>
    </w:rPr>
  </w:style>
  <w:style w:type="paragraph" w:styleId="Header">
    <w:name w:val="header"/>
    <w:basedOn w:val="Normal"/>
    <w:link w:val="HeaderChar"/>
    <w:uiPriority w:val="99"/>
    <w:unhideWhenUsed/>
    <w:rsid w:val="00EF2F99"/>
    <w:pPr>
      <w:tabs>
        <w:tab w:val="center" w:pos="4513"/>
        <w:tab w:val="right" w:pos="9026"/>
      </w:tabs>
    </w:pPr>
  </w:style>
  <w:style w:type="character" w:customStyle="1" w:styleId="HeaderChar">
    <w:name w:val="Header Char"/>
    <w:basedOn w:val="DefaultParagraphFont"/>
    <w:link w:val="Header"/>
    <w:uiPriority w:val="99"/>
    <w:rsid w:val="00EF2F99"/>
  </w:style>
  <w:style w:type="paragraph" w:styleId="Footer">
    <w:name w:val="footer"/>
    <w:basedOn w:val="Normal"/>
    <w:link w:val="FooterChar"/>
    <w:uiPriority w:val="99"/>
    <w:unhideWhenUsed/>
    <w:rsid w:val="00EF2F99"/>
    <w:pPr>
      <w:tabs>
        <w:tab w:val="center" w:pos="4513"/>
        <w:tab w:val="right" w:pos="9026"/>
      </w:tabs>
    </w:pPr>
  </w:style>
  <w:style w:type="character" w:customStyle="1" w:styleId="FooterChar">
    <w:name w:val="Footer Char"/>
    <w:basedOn w:val="DefaultParagraphFont"/>
    <w:link w:val="Footer"/>
    <w:uiPriority w:val="99"/>
    <w:rsid w:val="00EF2F99"/>
  </w:style>
  <w:style w:type="paragraph" w:styleId="NoSpacing">
    <w:name w:val="No Spacing"/>
    <w:uiPriority w:val="1"/>
    <w:qFormat/>
    <w:rsid w:val="00EF2F99"/>
  </w:style>
  <w:style w:type="character" w:customStyle="1" w:styleId="Heading1Char">
    <w:name w:val="Heading 1 Char"/>
    <w:basedOn w:val="DefaultParagraphFont"/>
    <w:link w:val="Heading1"/>
    <w:uiPriority w:val="9"/>
    <w:rsid w:val="00EF2F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2F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2F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F2F9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F2F9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F2F99"/>
    <w:rPr>
      <w:rFonts w:asciiTheme="majorHAnsi" w:eastAsiaTheme="majorEastAsia" w:hAnsiTheme="majorHAnsi" w:cstheme="majorBidi"/>
      <w:color w:val="1F4D78" w:themeColor="accent1" w:themeShade="7F"/>
    </w:rPr>
  </w:style>
  <w:style w:type="paragraph" w:styleId="EndnoteText">
    <w:name w:val="endnote text"/>
    <w:basedOn w:val="Normal"/>
    <w:link w:val="EndnoteTextChar"/>
    <w:uiPriority w:val="99"/>
    <w:semiHidden/>
    <w:unhideWhenUsed/>
    <w:rsid w:val="002F6507"/>
  </w:style>
  <w:style w:type="character" w:customStyle="1" w:styleId="EndnoteTextChar">
    <w:name w:val="Endnote Text Char"/>
    <w:basedOn w:val="DefaultParagraphFont"/>
    <w:link w:val="EndnoteText"/>
    <w:uiPriority w:val="99"/>
    <w:semiHidden/>
    <w:rsid w:val="002F6507"/>
  </w:style>
  <w:style w:type="character" w:styleId="EndnoteReference">
    <w:name w:val="endnote reference"/>
    <w:basedOn w:val="DefaultParagraphFont"/>
    <w:uiPriority w:val="99"/>
    <w:semiHidden/>
    <w:unhideWhenUsed/>
    <w:rsid w:val="002F6507"/>
    <w:rPr>
      <w:vertAlign w:val="superscript"/>
    </w:rPr>
  </w:style>
  <w:style w:type="paragraph" w:styleId="Title">
    <w:name w:val="Title"/>
    <w:basedOn w:val="Normal"/>
    <w:next w:val="Normal"/>
    <w:link w:val="TitleChar"/>
    <w:uiPriority w:val="10"/>
    <w:qFormat/>
    <w:rsid w:val="002F6507"/>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F6507"/>
    <w:rPr>
      <w:rFonts w:asciiTheme="majorHAnsi" w:eastAsiaTheme="majorEastAsia" w:hAnsiTheme="majorHAnsi" w:cstheme="majorBidi"/>
      <w:color w:val="auto"/>
      <w:spacing w:val="-10"/>
      <w:kern w:val="28"/>
      <w:sz w:val="56"/>
      <w:szCs w:val="56"/>
    </w:rPr>
  </w:style>
  <w:style w:type="character" w:styleId="Emphasis">
    <w:name w:val="Emphasis"/>
    <w:basedOn w:val="DefaultParagraphFont"/>
    <w:uiPriority w:val="20"/>
    <w:qFormat/>
    <w:rsid w:val="00394F3E"/>
    <w:rPr>
      <w:i/>
      <w:iCs/>
    </w:rPr>
  </w:style>
  <w:style w:type="character" w:styleId="Strong">
    <w:name w:val="Strong"/>
    <w:basedOn w:val="DefaultParagraphFont"/>
    <w:uiPriority w:val="22"/>
    <w:qFormat/>
    <w:rsid w:val="003E26F6"/>
    <w:rPr>
      <w:b/>
      <w:bCs/>
    </w:rPr>
  </w:style>
  <w:style w:type="character" w:customStyle="1" w:styleId="jpfdse">
    <w:name w:val="jpfdse"/>
    <w:basedOn w:val="DefaultParagraphFont"/>
    <w:rsid w:val="00B136F4"/>
  </w:style>
  <w:style w:type="character" w:styleId="Hyperlink">
    <w:name w:val="Hyperlink"/>
    <w:basedOn w:val="DefaultParagraphFont"/>
    <w:uiPriority w:val="99"/>
    <w:unhideWhenUsed/>
    <w:rsid w:val="00FE6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7673">
      <w:bodyDiv w:val="1"/>
      <w:marLeft w:val="0"/>
      <w:marRight w:val="0"/>
      <w:marTop w:val="0"/>
      <w:marBottom w:val="0"/>
      <w:divBdr>
        <w:top w:val="none" w:sz="0" w:space="0" w:color="auto"/>
        <w:left w:val="none" w:sz="0" w:space="0" w:color="auto"/>
        <w:bottom w:val="none" w:sz="0" w:space="0" w:color="auto"/>
        <w:right w:val="none" w:sz="0" w:space="0" w:color="auto"/>
      </w:divBdr>
    </w:div>
    <w:div w:id="353581356">
      <w:bodyDiv w:val="1"/>
      <w:marLeft w:val="0"/>
      <w:marRight w:val="0"/>
      <w:marTop w:val="0"/>
      <w:marBottom w:val="0"/>
      <w:divBdr>
        <w:top w:val="none" w:sz="0" w:space="0" w:color="auto"/>
        <w:left w:val="none" w:sz="0" w:space="0" w:color="auto"/>
        <w:bottom w:val="none" w:sz="0" w:space="0" w:color="auto"/>
        <w:right w:val="none" w:sz="0" w:space="0" w:color="auto"/>
      </w:divBdr>
    </w:div>
    <w:div w:id="561523978">
      <w:bodyDiv w:val="1"/>
      <w:marLeft w:val="0"/>
      <w:marRight w:val="0"/>
      <w:marTop w:val="0"/>
      <w:marBottom w:val="0"/>
      <w:divBdr>
        <w:top w:val="none" w:sz="0" w:space="0" w:color="auto"/>
        <w:left w:val="none" w:sz="0" w:space="0" w:color="auto"/>
        <w:bottom w:val="none" w:sz="0" w:space="0" w:color="auto"/>
        <w:right w:val="none" w:sz="0" w:space="0" w:color="auto"/>
      </w:divBdr>
    </w:div>
    <w:div w:id="1238977816">
      <w:bodyDiv w:val="1"/>
      <w:marLeft w:val="0"/>
      <w:marRight w:val="0"/>
      <w:marTop w:val="0"/>
      <w:marBottom w:val="0"/>
      <w:divBdr>
        <w:top w:val="none" w:sz="0" w:space="0" w:color="auto"/>
        <w:left w:val="none" w:sz="0" w:space="0" w:color="auto"/>
        <w:bottom w:val="none" w:sz="0" w:space="0" w:color="auto"/>
        <w:right w:val="none" w:sz="0" w:space="0" w:color="auto"/>
      </w:divBdr>
      <w:divsChild>
        <w:div w:id="767506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09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614773">
      <w:bodyDiv w:val="1"/>
      <w:marLeft w:val="0"/>
      <w:marRight w:val="0"/>
      <w:marTop w:val="0"/>
      <w:marBottom w:val="0"/>
      <w:divBdr>
        <w:top w:val="none" w:sz="0" w:space="0" w:color="auto"/>
        <w:left w:val="none" w:sz="0" w:space="0" w:color="auto"/>
        <w:bottom w:val="none" w:sz="0" w:space="0" w:color="auto"/>
        <w:right w:val="none" w:sz="0" w:space="0" w:color="auto"/>
      </w:divBdr>
      <w:divsChild>
        <w:div w:id="651177323">
          <w:marLeft w:val="0"/>
          <w:marRight w:val="0"/>
          <w:marTop w:val="0"/>
          <w:marBottom w:val="0"/>
          <w:divBdr>
            <w:top w:val="none" w:sz="0" w:space="0" w:color="auto"/>
            <w:left w:val="none" w:sz="0" w:space="0" w:color="auto"/>
            <w:bottom w:val="none" w:sz="0" w:space="0" w:color="auto"/>
            <w:right w:val="none" w:sz="0" w:space="0" w:color="auto"/>
          </w:divBdr>
          <w:divsChild>
            <w:div w:id="420420798">
              <w:marLeft w:val="0"/>
              <w:marRight w:val="0"/>
              <w:marTop w:val="0"/>
              <w:marBottom w:val="0"/>
              <w:divBdr>
                <w:top w:val="none" w:sz="0" w:space="0" w:color="auto"/>
                <w:left w:val="none" w:sz="0" w:space="0" w:color="auto"/>
                <w:bottom w:val="none" w:sz="0" w:space="0" w:color="auto"/>
                <w:right w:val="none" w:sz="0" w:space="0" w:color="auto"/>
              </w:divBdr>
              <w:divsChild>
                <w:div w:id="3023916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67502077">
          <w:marLeft w:val="0"/>
          <w:marRight w:val="0"/>
          <w:marTop w:val="0"/>
          <w:marBottom w:val="0"/>
          <w:divBdr>
            <w:top w:val="none" w:sz="0" w:space="0" w:color="auto"/>
            <w:left w:val="none" w:sz="0" w:space="0" w:color="auto"/>
            <w:bottom w:val="none" w:sz="0" w:space="0" w:color="auto"/>
            <w:right w:val="none" w:sz="0" w:space="0" w:color="auto"/>
          </w:divBdr>
          <w:divsChild>
            <w:div w:id="100802426">
              <w:marLeft w:val="0"/>
              <w:marRight w:val="0"/>
              <w:marTop w:val="0"/>
              <w:marBottom w:val="0"/>
              <w:divBdr>
                <w:top w:val="none" w:sz="0" w:space="0" w:color="auto"/>
                <w:left w:val="none" w:sz="0" w:space="0" w:color="auto"/>
                <w:bottom w:val="none" w:sz="0" w:space="0" w:color="auto"/>
                <w:right w:val="none" w:sz="0" w:space="0" w:color="auto"/>
              </w:divBdr>
              <w:divsChild>
                <w:div w:id="1602685723">
                  <w:marLeft w:val="0"/>
                  <w:marRight w:val="0"/>
                  <w:marTop w:val="0"/>
                  <w:marBottom w:val="0"/>
                  <w:divBdr>
                    <w:top w:val="none" w:sz="0" w:space="0" w:color="auto"/>
                    <w:left w:val="none" w:sz="0" w:space="0" w:color="auto"/>
                    <w:bottom w:val="none" w:sz="0" w:space="0" w:color="auto"/>
                    <w:right w:val="none" w:sz="0" w:space="0" w:color="auto"/>
                  </w:divBdr>
                  <w:divsChild>
                    <w:div w:id="130754432">
                      <w:marLeft w:val="0"/>
                      <w:marRight w:val="0"/>
                      <w:marTop w:val="0"/>
                      <w:marBottom w:val="0"/>
                      <w:divBdr>
                        <w:top w:val="none" w:sz="0" w:space="0" w:color="auto"/>
                        <w:left w:val="none" w:sz="0" w:space="0" w:color="auto"/>
                        <w:bottom w:val="none" w:sz="0" w:space="0" w:color="auto"/>
                        <w:right w:val="none" w:sz="0" w:space="0" w:color="auto"/>
                      </w:divBdr>
                      <w:divsChild>
                        <w:div w:id="629628041">
                          <w:marLeft w:val="0"/>
                          <w:marRight w:val="0"/>
                          <w:marTop w:val="0"/>
                          <w:marBottom w:val="0"/>
                          <w:divBdr>
                            <w:top w:val="none" w:sz="0" w:space="0" w:color="auto"/>
                            <w:left w:val="none" w:sz="0" w:space="0" w:color="auto"/>
                            <w:bottom w:val="none" w:sz="0" w:space="0" w:color="auto"/>
                            <w:right w:val="none" w:sz="0" w:space="0" w:color="auto"/>
                          </w:divBdr>
                          <w:divsChild>
                            <w:div w:id="21012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52245">
      <w:bodyDiv w:val="1"/>
      <w:marLeft w:val="0"/>
      <w:marRight w:val="0"/>
      <w:marTop w:val="0"/>
      <w:marBottom w:val="0"/>
      <w:divBdr>
        <w:top w:val="none" w:sz="0" w:space="0" w:color="auto"/>
        <w:left w:val="none" w:sz="0" w:space="0" w:color="auto"/>
        <w:bottom w:val="none" w:sz="0" w:space="0" w:color="auto"/>
        <w:right w:val="none" w:sz="0" w:space="0" w:color="auto"/>
      </w:divBdr>
    </w:div>
    <w:div w:id="1712144612">
      <w:bodyDiv w:val="1"/>
      <w:marLeft w:val="0"/>
      <w:marRight w:val="0"/>
      <w:marTop w:val="0"/>
      <w:marBottom w:val="0"/>
      <w:divBdr>
        <w:top w:val="none" w:sz="0" w:space="0" w:color="auto"/>
        <w:left w:val="none" w:sz="0" w:space="0" w:color="auto"/>
        <w:bottom w:val="none" w:sz="0" w:space="0" w:color="auto"/>
        <w:right w:val="none" w:sz="0" w:space="0" w:color="auto"/>
      </w:divBdr>
    </w:div>
    <w:div w:id="1720281441">
      <w:bodyDiv w:val="1"/>
      <w:marLeft w:val="0"/>
      <w:marRight w:val="0"/>
      <w:marTop w:val="0"/>
      <w:marBottom w:val="0"/>
      <w:divBdr>
        <w:top w:val="none" w:sz="0" w:space="0" w:color="auto"/>
        <w:left w:val="none" w:sz="0" w:space="0" w:color="auto"/>
        <w:bottom w:val="none" w:sz="0" w:space="0" w:color="auto"/>
        <w:right w:val="none" w:sz="0" w:space="0" w:color="auto"/>
      </w:divBdr>
    </w:div>
    <w:div w:id="2113161681">
      <w:bodyDiv w:val="1"/>
      <w:marLeft w:val="0"/>
      <w:marRight w:val="0"/>
      <w:marTop w:val="0"/>
      <w:marBottom w:val="0"/>
      <w:divBdr>
        <w:top w:val="none" w:sz="0" w:space="0" w:color="auto"/>
        <w:left w:val="none" w:sz="0" w:space="0" w:color="auto"/>
        <w:bottom w:val="none" w:sz="0" w:space="0" w:color="auto"/>
        <w:right w:val="none" w:sz="0" w:space="0" w:color="auto"/>
      </w:divBdr>
    </w:div>
    <w:div w:id="21140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ask.org/what-is-a-vow-according-to-the-bib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bleask.org/who-are-the-essen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River" TargetMode="External"/><Relationship Id="rId13" Type="http://schemas.openxmlformats.org/officeDocument/2006/relationships/hyperlink" Target="https://en.wikipedia.org/wiki/Oak" TargetMode="External"/><Relationship Id="rId18" Type="http://schemas.openxmlformats.org/officeDocument/2006/relationships/hyperlink" Target="https://en.wikipedia.org/wiki/Henry_VIII_of_England" TargetMode="External"/><Relationship Id="rId3" Type="http://schemas.openxmlformats.org/officeDocument/2006/relationships/hyperlink" Target="https://en.wikipedia.org/wiki/Limestone" TargetMode="External"/><Relationship Id="rId7" Type="http://schemas.openxmlformats.org/officeDocument/2006/relationships/hyperlink" Target="https://en.wikipedia.org/wiki/Stream" TargetMode="External"/><Relationship Id="rId12" Type="http://schemas.openxmlformats.org/officeDocument/2006/relationships/hyperlink" Target="https://en.wikipedia.org/wiki/Pine" TargetMode="External"/><Relationship Id="rId17" Type="http://schemas.openxmlformats.org/officeDocument/2006/relationships/hyperlink" Target="https://en.wikipedia.org/wiki/Lambeth_Palace" TargetMode="External"/><Relationship Id="rId2" Type="http://schemas.openxmlformats.org/officeDocument/2006/relationships/hyperlink" Target="https://en.wikipedia.org/wiki/Jurassic" TargetMode="External"/><Relationship Id="rId16" Type="http://schemas.openxmlformats.org/officeDocument/2006/relationships/hyperlink" Target="https://en.wikipedia.org/wiki/Thomas_Wolsey" TargetMode="External"/><Relationship Id="rId20" Type="http://schemas.openxmlformats.org/officeDocument/2006/relationships/hyperlink" Target="https://en.wikipedia.org/wiki/Anne_Boleyn" TargetMode="External"/><Relationship Id="rId1" Type="http://schemas.openxmlformats.org/officeDocument/2006/relationships/hyperlink" Target="https://en.wikipedia.org/wiki/Precipitation_(meteorology)" TargetMode="External"/><Relationship Id="rId6" Type="http://schemas.openxmlformats.org/officeDocument/2006/relationships/hyperlink" Target="https://en.wikipedia.org/wiki/Snow" TargetMode="External"/><Relationship Id="rId11" Type="http://schemas.openxmlformats.org/officeDocument/2006/relationships/hyperlink" Target="https://en.wikipedia.org/wiki/Vineyard" TargetMode="External"/><Relationship Id="rId5" Type="http://schemas.openxmlformats.org/officeDocument/2006/relationships/hyperlink" Target="https://en.wikipedia.org/wiki/Karst_topography" TargetMode="External"/><Relationship Id="rId15" Type="http://schemas.openxmlformats.org/officeDocument/2006/relationships/hyperlink" Target="https://en.wikipedia.org/wiki/Tree" TargetMode="External"/><Relationship Id="rId10" Type="http://schemas.openxmlformats.org/officeDocument/2006/relationships/hyperlink" Target="https://en.wikipedia.org/wiki/Surface_runoff" TargetMode="External"/><Relationship Id="rId19" Type="http://schemas.openxmlformats.org/officeDocument/2006/relationships/hyperlink" Target="https://en.wikipedia.org/wiki/Cardinal_(Catholicism)" TargetMode="External"/><Relationship Id="rId4" Type="http://schemas.openxmlformats.org/officeDocument/2006/relationships/hyperlink" Target="https://en.wikipedia.org/wiki/Geologic_fault" TargetMode="External"/><Relationship Id="rId9" Type="http://schemas.openxmlformats.org/officeDocument/2006/relationships/hyperlink" Target="https://en.wikipedia.org/wiki/Jordan_River" TargetMode="External"/><Relationship Id="rId14" Type="http://schemas.openxmlformats.org/officeDocument/2006/relationships/hyperlink" Target="https://en.wikipedia.org/wiki/Popu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C4167-929A-45F3-AD47-61884E51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More Than A Prophet</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A Prophet</dc:title>
  <dc:subject>John The Baptist</dc:subject>
  <dc:creator>David</dc:creator>
  <cp:keywords/>
  <dc:description/>
  <cp:lastModifiedBy>David</cp:lastModifiedBy>
  <cp:revision>5</cp:revision>
  <cp:lastPrinted>2022-11-23T03:26:00Z</cp:lastPrinted>
  <dcterms:created xsi:type="dcterms:W3CDTF">2022-12-11T03:11:00Z</dcterms:created>
  <dcterms:modified xsi:type="dcterms:W3CDTF">2022-12-12T07:59:00Z</dcterms:modified>
  <cp:category>Matthew 11.2-11</cp:category>
</cp:coreProperties>
</file>