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05574" w14:textId="77777777" w:rsidR="007B7690" w:rsidRPr="00C04E24" w:rsidRDefault="007D14C5">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3</w:t>
      </w:r>
      <w:r w:rsidR="00030B2C" w:rsidRPr="00C04E24">
        <w:rPr>
          <w:rFonts w:ascii="Arial" w:hAnsi="Arial" w:cs="Arial"/>
          <w:spacing w:val="-3"/>
          <w:sz w:val="32"/>
          <w:szCs w:val="32"/>
          <w:lang w:val="en-AU"/>
        </w:rPr>
        <w:t>1</w:t>
      </w:r>
      <w:r>
        <w:rPr>
          <w:rFonts w:ascii="Arial" w:hAnsi="Arial" w:cs="Arial"/>
          <w:spacing w:val="-3"/>
          <w:sz w:val="32"/>
          <w:szCs w:val="32"/>
          <w:lang w:val="en-AU"/>
        </w:rPr>
        <w:t>6</w:t>
      </w:r>
      <w:r w:rsidR="007B7690" w:rsidRPr="00C04E24">
        <w:rPr>
          <w:rFonts w:ascii="Arial" w:hAnsi="Arial" w:cs="Arial"/>
          <w:spacing w:val="-3"/>
          <w:sz w:val="32"/>
          <w:szCs w:val="32"/>
          <w:lang w:val="en-AU"/>
        </w:rPr>
        <w:t>.</w:t>
      </w:r>
      <w:r w:rsidR="00E73F47" w:rsidRPr="00C04E24">
        <w:rPr>
          <w:rFonts w:ascii="Arial" w:hAnsi="Arial" w:cs="Arial"/>
          <w:spacing w:val="-3"/>
          <w:sz w:val="32"/>
          <w:szCs w:val="32"/>
          <w:lang w:val="en-AU"/>
        </w:rPr>
        <w:t>s</w:t>
      </w:r>
      <w:r w:rsidR="007B7690" w:rsidRPr="00C04E24">
        <w:rPr>
          <w:rFonts w:ascii="Arial" w:hAnsi="Arial" w:cs="Arial"/>
          <w:spacing w:val="-3"/>
          <w:sz w:val="32"/>
          <w:szCs w:val="32"/>
          <w:lang w:val="en-AU"/>
        </w:rPr>
        <w:t>er</w:t>
      </w:r>
    </w:p>
    <w:p w14:paraId="07AB0E26" w14:textId="77777777" w:rsidR="007B7690" w:rsidRPr="00C04E24" w:rsidRDefault="001D3D66">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T</w:t>
      </w:r>
      <w:r w:rsidR="000248C3">
        <w:rPr>
          <w:rFonts w:ascii="Arial" w:hAnsi="Arial" w:cs="Arial"/>
          <w:spacing w:val="-3"/>
          <w:sz w:val="32"/>
          <w:szCs w:val="32"/>
          <w:lang w:val="en-AU"/>
        </w:rPr>
        <w:t xml:space="preserve">he gospel according to </w:t>
      </w:r>
      <w:r>
        <w:rPr>
          <w:rFonts w:ascii="Arial" w:hAnsi="Arial" w:cs="Arial"/>
          <w:spacing w:val="-3"/>
          <w:sz w:val="32"/>
          <w:szCs w:val="32"/>
          <w:lang w:val="en-AU"/>
        </w:rPr>
        <w:t>John Mark</w:t>
      </w:r>
      <w:r w:rsidR="007D14C5">
        <w:rPr>
          <w:rFonts w:ascii="Arial" w:hAnsi="Arial" w:cs="Arial"/>
          <w:spacing w:val="-3"/>
          <w:sz w:val="32"/>
          <w:szCs w:val="32"/>
          <w:lang w:val="en-AU"/>
        </w:rPr>
        <w:t>.</w:t>
      </w:r>
    </w:p>
    <w:p w14:paraId="484A7476" w14:textId="77777777" w:rsidR="00E357BD" w:rsidRDefault="007D14C5">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Mark 1.1-13</w:t>
      </w:r>
    </w:p>
    <w:p w14:paraId="6B62B698" w14:textId="77777777" w:rsidR="00920F3E" w:rsidRDefault="00920F3E">
      <w:pPr>
        <w:suppressAutoHyphens/>
        <w:spacing w:line="240" w:lineRule="atLeast"/>
        <w:jc w:val="both"/>
        <w:rPr>
          <w:rFonts w:ascii="Arial" w:hAnsi="Arial" w:cs="Arial"/>
          <w:spacing w:val="-3"/>
          <w:sz w:val="32"/>
          <w:szCs w:val="32"/>
          <w:lang w:val="en-AU"/>
        </w:rPr>
      </w:pPr>
    </w:p>
    <w:p w14:paraId="4503DC5B" w14:textId="77777777" w:rsidR="007D14C5" w:rsidRPr="007D14C5" w:rsidRDefault="007D14C5" w:rsidP="007D14C5">
      <w:pPr>
        <w:widowControl/>
        <w:rPr>
          <w:rFonts w:ascii="Georgia" w:hAnsi="Georgia" w:cs="Georgia"/>
          <w:sz w:val="24"/>
          <w:lang w:val="en-AU" w:eastAsia="en-AU"/>
        </w:rPr>
      </w:pPr>
      <w:r w:rsidRPr="007D14C5">
        <w:rPr>
          <w:rFonts w:ascii="Georgia" w:hAnsi="Georgia" w:cs="Georgia"/>
          <w:sz w:val="24"/>
          <w:lang w:val="en-AU" w:eastAsia="en-AU"/>
        </w:rPr>
        <w:t xml:space="preserve">1  The beginning of the gospel of Jesus Christ, the Son of God. </w:t>
      </w:r>
    </w:p>
    <w:p w14:paraId="402961B4" w14:textId="77777777" w:rsidR="007D14C5" w:rsidRPr="007D14C5" w:rsidRDefault="007D14C5" w:rsidP="007D14C5">
      <w:pPr>
        <w:widowControl/>
        <w:rPr>
          <w:rFonts w:ascii="Georgia" w:hAnsi="Georgia" w:cs="Georgia"/>
          <w:sz w:val="24"/>
          <w:lang w:val="en-AU" w:eastAsia="en-AU"/>
        </w:rPr>
      </w:pPr>
      <w:r w:rsidRPr="007D14C5">
        <w:rPr>
          <w:rFonts w:ascii="Georgia" w:hAnsi="Georgia" w:cs="Georgia"/>
          <w:sz w:val="24"/>
          <w:lang w:val="en-AU" w:eastAsia="en-AU"/>
        </w:rPr>
        <w:t xml:space="preserve">2  As it is written in Isaiah the prophet, "Behold, I send my messenger before your face, who will prepare your way, 3  the voice of one crying in the wilderness: 'Prepare the way of the Lord, make his paths straight,'" 4  John appeared, baptizing in the wilderness and proclaiming a baptism of repentance for the forgiveness of sins. 5  And all the country of Judea and all Jerusalem were going out to him and were being baptized by him in the river Jordan, confessing their sins. 6  Now John was clothed with camel's hair and wore a leather belt around his waist and ate locusts and wild honey. 7  And he preached, saying, "After me comes he who is mightier than I, the strap of whose sandals I am not worthy to stoop down and untie. </w:t>
      </w:r>
    </w:p>
    <w:p w14:paraId="0E961DA5" w14:textId="77777777" w:rsidR="007D14C5" w:rsidRPr="007D14C5" w:rsidRDefault="007D14C5" w:rsidP="007D14C5">
      <w:pPr>
        <w:widowControl/>
        <w:rPr>
          <w:rFonts w:ascii="Georgia" w:hAnsi="Georgia" w:cs="Georgia"/>
          <w:sz w:val="24"/>
          <w:lang w:val="en-AU" w:eastAsia="en-AU"/>
        </w:rPr>
      </w:pPr>
      <w:r w:rsidRPr="007D14C5">
        <w:rPr>
          <w:rFonts w:ascii="Georgia" w:hAnsi="Georgia" w:cs="Georgia"/>
          <w:sz w:val="24"/>
          <w:lang w:val="en-AU" w:eastAsia="en-AU"/>
        </w:rPr>
        <w:t xml:space="preserve">8  I have baptized you with water, but he will baptize you with the Holy Spirit." 9  In those days Jesus came from Nazareth of Galilee and was baptized by John in the Jordan. </w:t>
      </w:r>
      <w:r w:rsidRPr="007D14C5">
        <w:rPr>
          <w:rFonts w:ascii="Georgia" w:hAnsi="Georgia" w:cs="Georgia"/>
          <w:bCs/>
          <w:sz w:val="24"/>
          <w:lang w:val="en-AU" w:eastAsia="en-AU"/>
        </w:rPr>
        <w:t>10</w:t>
      </w:r>
      <w:r w:rsidRPr="007D14C5">
        <w:rPr>
          <w:rFonts w:ascii="Georgia" w:hAnsi="Georgia" w:cs="Georgia"/>
          <w:sz w:val="24"/>
          <w:lang w:val="en-AU" w:eastAsia="en-AU"/>
        </w:rPr>
        <w:t xml:space="preserve">  And when he came up out of the water, immediately he saw the heavens being torn open and the Spirit descending on him like a dove. </w:t>
      </w:r>
    </w:p>
    <w:p w14:paraId="2FFC01F5" w14:textId="77777777" w:rsidR="007D14C5" w:rsidRPr="007D14C5" w:rsidRDefault="007D14C5" w:rsidP="007D14C5">
      <w:pPr>
        <w:widowControl/>
        <w:rPr>
          <w:rFonts w:ascii="Georgia" w:hAnsi="Georgia" w:cs="Georgia"/>
          <w:sz w:val="24"/>
          <w:lang w:val="en-AU" w:eastAsia="en-AU"/>
        </w:rPr>
      </w:pPr>
      <w:r w:rsidRPr="007D14C5">
        <w:rPr>
          <w:rFonts w:ascii="Georgia" w:hAnsi="Georgia" w:cs="Georgia"/>
          <w:sz w:val="24"/>
          <w:lang w:val="en-AU" w:eastAsia="en-AU"/>
        </w:rPr>
        <w:t xml:space="preserve">11  And a voice came from heaven, "You are my beloved Son; with you I am well pleased." 12  The Spirit immediately drove him out into the wilderness. 13  And he was in the wilderness forty days, being tempted by Satan. And he was with the wild animals, and the angels were ministering to him. </w:t>
      </w:r>
    </w:p>
    <w:p w14:paraId="71E3E4A0" w14:textId="77777777" w:rsidR="00161808" w:rsidRPr="00C04E24" w:rsidRDefault="00161808">
      <w:pPr>
        <w:suppressAutoHyphens/>
        <w:spacing w:line="240" w:lineRule="atLeast"/>
        <w:jc w:val="both"/>
        <w:rPr>
          <w:rFonts w:ascii="Arial" w:hAnsi="Arial" w:cs="Arial"/>
          <w:spacing w:val="-3"/>
          <w:sz w:val="32"/>
          <w:szCs w:val="32"/>
          <w:lang w:val="en-AU"/>
        </w:rPr>
      </w:pPr>
    </w:p>
    <w:p w14:paraId="34D1F7C0" w14:textId="77777777" w:rsidR="007D47C9" w:rsidRDefault="00EB6428">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Among</w:t>
      </w:r>
      <w:r w:rsidR="00AE317E">
        <w:rPr>
          <w:rFonts w:ascii="Arial" w:hAnsi="Arial" w:cs="Arial"/>
          <w:spacing w:val="-3"/>
          <w:sz w:val="32"/>
          <w:szCs w:val="32"/>
          <w:lang w:val="en-AU"/>
        </w:rPr>
        <w:t>st</w:t>
      </w:r>
      <w:r>
        <w:rPr>
          <w:rFonts w:ascii="Arial" w:hAnsi="Arial" w:cs="Arial"/>
          <w:spacing w:val="-3"/>
          <w:sz w:val="32"/>
          <w:szCs w:val="32"/>
          <w:lang w:val="en-AU"/>
        </w:rPr>
        <w:t xml:space="preserve"> the evidence which points to </w:t>
      </w:r>
      <w:r w:rsidR="001F7506">
        <w:rPr>
          <w:rFonts w:ascii="Arial" w:hAnsi="Arial" w:cs="Arial"/>
          <w:spacing w:val="-3"/>
          <w:sz w:val="32"/>
          <w:szCs w:val="32"/>
          <w:lang w:val="en-AU"/>
        </w:rPr>
        <w:t>the gospel of Mark being written by John Mark</w:t>
      </w:r>
      <w:r w:rsidR="00175C98">
        <w:rPr>
          <w:rFonts w:ascii="Arial" w:hAnsi="Arial" w:cs="Arial"/>
          <w:spacing w:val="-3"/>
          <w:sz w:val="32"/>
          <w:szCs w:val="32"/>
          <w:lang w:val="en-AU"/>
        </w:rPr>
        <w:t>,</w:t>
      </w:r>
      <w:r w:rsidR="001F7506">
        <w:rPr>
          <w:rFonts w:ascii="Arial" w:hAnsi="Arial" w:cs="Arial"/>
          <w:spacing w:val="-3"/>
          <w:sz w:val="32"/>
          <w:szCs w:val="32"/>
          <w:lang w:val="en-AU"/>
        </w:rPr>
        <w:t xml:space="preserve"> </w:t>
      </w:r>
      <w:r w:rsidR="000248C3">
        <w:rPr>
          <w:rFonts w:ascii="Arial" w:hAnsi="Arial" w:cs="Arial"/>
          <w:spacing w:val="-3"/>
          <w:sz w:val="32"/>
          <w:szCs w:val="32"/>
          <w:lang w:val="en-AU"/>
        </w:rPr>
        <w:t>is the</w:t>
      </w:r>
      <w:r>
        <w:rPr>
          <w:rFonts w:ascii="Arial" w:hAnsi="Arial" w:cs="Arial"/>
          <w:spacing w:val="-3"/>
          <w:sz w:val="32"/>
          <w:szCs w:val="32"/>
          <w:lang w:val="en-AU"/>
        </w:rPr>
        <w:t xml:space="preserve"> tes</w:t>
      </w:r>
      <w:r w:rsidR="000248C3">
        <w:rPr>
          <w:rFonts w:ascii="Arial" w:hAnsi="Arial" w:cs="Arial"/>
          <w:spacing w:val="-3"/>
          <w:sz w:val="32"/>
          <w:szCs w:val="32"/>
          <w:lang w:val="en-AU"/>
        </w:rPr>
        <w:t>timony of many</w:t>
      </w:r>
      <w:r w:rsidR="001D3D66">
        <w:rPr>
          <w:rFonts w:ascii="Arial" w:hAnsi="Arial" w:cs="Arial"/>
          <w:spacing w:val="-3"/>
          <w:sz w:val="32"/>
          <w:szCs w:val="32"/>
          <w:lang w:val="en-AU"/>
        </w:rPr>
        <w:t xml:space="preserve"> and</w:t>
      </w:r>
      <w:r w:rsidR="00853D15">
        <w:rPr>
          <w:rFonts w:ascii="Arial" w:hAnsi="Arial" w:cs="Arial"/>
          <w:spacing w:val="-3"/>
          <w:sz w:val="32"/>
          <w:szCs w:val="32"/>
          <w:lang w:val="en-AU"/>
        </w:rPr>
        <w:t>,</w:t>
      </w:r>
      <w:r w:rsidR="001D3D66">
        <w:rPr>
          <w:rFonts w:ascii="Arial" w:hAnsi="Arial" w:cs="Arial"/>
          <w:spacing w:val="-3"/>
          <w:sz w:val="32"/>
          <w:szCs w:val="32"/>
          <w:lang w:val="en-AU"/>
        </w:rPr>
        <w:t xml:space="preserve"> the absenc</w:t>
      </w:r>
      <w:r>
        <w:rPr>
          <w:rFonts w:ascii="Arial" w:hAnsi="Arial" w:cs="Arial"/>
          <w:spacing w:val="-3"/>
          <w:sz w:val="32"/>
          <w:szCs w:val="32"/>
          <w:lang w:val="en-AU"/>
        </w:rPr>
        <w:t>e of doubt among both ancient and modern scholars.</w:t>
      </w:r>
    </w:p>
    <w:p w14:paraId="761A538B" w14:textId="77777777" w:rsidR="00EB6428" w:rsidRDefault="00EB6428">
      <w:pPr>
        <w:suppressAutoHyphens/>
        <w:spacing w:line="240" w:lineRule="atLeast"/>
        <w:jc w:val="both"/>
        <w:rPr>
          <w:rFonts w:ascii="Arial" w:hAnsi="Arial" w:cs="Arial"/>
          <w:spacing w:val="-3"/>
          <w:sz w:val="32"/>
          <w:szCs w:val="32"/>
          <w:lang w:val="en-AU"/>
        </w:rPr>
      </w:pPr>
    </w:p>
    <w:p w14:paraId="6B03F0AE" w14:textId="77777777" w:rsidR="00EB6428" w:rsidRDefault="00B47F92">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John </w:t>
      </w:r>
      <w:r w:rsidR="003134C7">
        <w:rPr>
          <w:rFonts w:ascii="Arial" w:hAnsi="Arial" w:cs="Arial"/>
          <w:spacing w:val="-3"/>
          <w:sz w:val="32"/>
          <w:szCs w:val="32"/>
          <w:lang w:val="en-AU"/>
        </w:rPr>
        <w:t xml:space="preserve">Mark </w:t>
      </w:r>
      <w:r w:rsidR="00EB6428">
        <w:rPr>
          <w:rFonts w:ascii="Arial" w:hAnsi="Arial" w:cs="Arial"/>
          <w:spacing w:val="-3"/>
          <w:sz w:val="32"/>
          <w:szCs w:val="32"/>
          <w:lang w:val="en-AU"/>
        </w:rPr>
        <w:t>was t</w:t>
      </w:r>
      <w:r w:rsidR="00B87D1F">
        <w:rPr>
          <w:rFonts w:ascii="Arial" w:hAnsi="Arial" w:cs="Arial"/>
          <w:spacing w:val="-3"/>
          <w:sz w:val="32"/>
          <w:szCs w:val="32"/>
          <w:lang w:val="en-AU"/>
        </w:rPr>
        <w:t>he son of a woman named Mary</w:t>
      </w:r>
      <w:r w:rsidR="00173E89" w:rsidRPr="00B87D1F">
        <w:rPr>
          <w:rStyle w:val="FootnoteReference"/>
          <w:rFonts w:ascii="Arial" w:hAnsi="Arial" w:cs="Arial"/>
          <w:spacing w:val="-3"/>
          <w:sz w:val="32"/>
          <w:szCs w:val="32"/>
          <w:vertAlign w:val="superscript"/>
          <w:lang w:val="en-AU"/>
        </w:rPr>
        <w:footnoteReference w:id="1"/>
      </w:r>
      <w:r w:rsidR="00B87D1F">
        <w:rPr>
          <w:rFonts w:ascii="Arial" w:hAnsi="Arial" w:cs="Arial"/>
          <w:spacing w:val="-3"/>
          <w:sz w:val="32"/>
          <w:szCs w:val="32"/>
          <w:lang w:val="en-AU"/>
        </w:rPr>
        <w:t xml:space="preserve"> who </w:t>
      </w:r>
      <w:r w:rsidR="00AE317E">
        <w:rPr>
          <w:rFonts w:ascii="Arial" w:hAnsi="Arial" w:cs="Arial"/>
          <w:spacing w:val="-3"/>
          <w:sz w:val="32"/>
          <w:szCs w:val="32"/>
          <w:lang w:val="en-AU"/>
        </w:rPr>
        <w:t xml:space="preserve">evidently </w:t>
      </w:r>
      <w:r w:rsidR="00B87D1F">
        <w:rPr>
          <w:rFonts w:ascii="Arial" w:hAnsi="Arial" w:cs="Arial"/>
          <w:spacing w:val="-3"/>
          <w:sz w:val="32"/>
          <w:szCs w:val="32"/>
          <w:lang w:val="en-AU"/>
        </w:rPr>
        <w:t xml:space="preserve">was </w:t>
      </w:r>
      <w:r w:rsidR="008C6001">
        <w:rPr>
          <w:rFonts w:ascii="Arial" w:hAnsi="Arial" w:cs="Arial"/>
          <w:spacing w:val="-3"/>
          <w:sz w:val="32"/>
          <w:szCs w:val="32"/>
          <w:lang w:val="en-AU"/>
        </w:rPr>
        <w:t>an active</w:t>
      </w:r>
      <w:r w:rsidR="00EB6428">
        <w:rPr>
          <w:rFonts w:ascii="Arial" w:hAnsi="Arial" w:cs="Arial"/>
          <w:spacing w:val="-3"/>
          <w:sz w:val="32"/>
          <w:szCs w:val="32"/>
          <w:lang w:val="en-AU"/>
        </w:rPr>
        <w:t xml:space="preserve"> </w:t>
      </w:r>
      <w:r w:rsidR="001F7506">
        <w:rPr>
          <w:rFonts w:ascii="Arial" w:hAnsi="Arial" w:cs="Arial"/>
          <w:spacing w:val="-3"/>
          <w:sz w:val="32"/>
          <w:szCs w:val="32"/>
          <w:lang w:val="en-AU"/>
        </w:rPr>
        <w:t xml:space="preserve">christian </w:t>
      </w:r>
      <w:r w:rsidR="003134C7">
        <w:rPr>
          <w:rFonts w:ascii="Arial" w:hAnsi="Arial" w:cs="Arial"/>
          <w:spacing w:val="-3"/>
          <w:sz w:val="32"/>
          <w:szCs w:val="32"/>
          <w:lang w:val="en-AU"/>
        </w:rPr>
        <w:t>woman in Jerusalem during that time of the</w:t>
      </w:r>
      <w:r w:rsidR="00EB6428">
        <w:rPr>
          <w:rFonts w:ascii="Arial" w:hAnsi="Arial" w:cs="Arial"/>
          <w:spacing w:val="-3"/>
          <w:sz w:val="32"/>
          <w:szCs w:val="32"/>
          <w:lang w:val="en-AU"/>
        </w:rPr>
        <w:t xml:space="preserve"> death of J</w:t>
      </w:r>
      <w:r w:rsidR="00B91DD8">
        <w:rPr>
          <w:rFonts w:ascii="Arial" w:hAnsi="Arial" w:cs="Arial"/>
          <w:spacing w:val="-3"/>
          <w:sz w:val="32"/>
          <w:szCs w:val="32"/>
          <w:lang w:val="en-AU"/>
        </w:rPr>
        <w:t>ames</w:t>
      </w:r>
      <w:r w:rsidR="005679BE" w:rsidRPr="005679BE">
        <w:rPr>
          <w:rStyle w:val="FootnoteReference"/>
          <w:rFonts w:ascii="Arial" w:hAnsi="Arial" w:cs="Arial"/>
          <w:spacing w:val="-3"/>
          <w:sz w:val="32"/>
          <w:szCs w:val="32"/>
          <w:vertAlign w:val="superscript"/>
          <w:lang w:val="en-AU"/>
        </w:rPr>
        <w:footnoteReference w:id="2"/>
      </w:r>
      <w:r w:rsidR="00B91DD8">
        <w:rPr>
          <w:rFonts w:ascii="Arial" w:hAnsi="Arial" w:cs="Arial"/>
          <w:spacing w:val="-3"/>
          <w:sz w:val="32"/>
          <w:szCs w:val="32"/>
          <w:lang w:val="en-AU"/>
        </w:rPr>
        <w:t xml:space="preserve"> and </w:t>
      </w:r>
      <w:r w:rsidR="00B5776C">
        <w:rPr>
          <w:rFonts w:ascii="Arial" w:hAnsi="Arial" w:cs="Arial"/>
          <w:spacing w:val="-3"/>
          <w:sz w:val="32"/>
          <w:szCs w:val="32"/>
          <w:lang w:val="en-AU"/>
        </w:rPr>
        <w:t>the imprisonment of Peter – she is said to have had a large house.</w:t>
      </w:r>
      <w:r w:rsidR="00B5776C" w:rsidRPr="007D0F93">
        <w:rPr>
          <w:rStyle w:val="FootnoteReference"/>
          <w:rFonts w:ascii="Arial" w:hAnsi="Arial" w:cs="Arial"/>
          <w:spacing w:val="-3"/>
          <w:sz w:val="32"/>
          <w:szCs w:val="32"/>
          <w:vertAlign w:val="superscript"/>
          <w:lang w:val="en-AU"/>
        </w:rPr>
        <w:footnoteReference w:id="3"/>
      </w:r>
    </w:p>
    <w:p w14:paraId="113546B7" w14:textId="77777777" w:rsidR="00EB6428" w:rsidRDefault="00EB6428">
      <w:pPr>
        <w:suppressAutoHyphens/>
        <w:spacing w:line="240" w:lineRule="atLeast"/>
        <w:jc w:val="both"/>
        <w:rPr>
          <w:rFonts w:ascii="Arial" w:hAnsi="Arial" w:cs="Arial"/>
          <w:spacing w:val="-3"/>
          <w:sz w:val="32"/>
          <w:szCs w:val="32"/>
          <w:lang w:val="en-AU"/>
        </w:rPr>
      </w:pPr>
    </w:p>
    <w:p w14:paraId="43E68590" w14:textId="77777777" w:rsidR="00EB6428" w:rsidRDefault="001F7506">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When Peter was somehow set-free</w:t>
      </w:r>
      <w:r w:rsidR="001D3D66">
        <w:rPr>
          <w:rFonts w:ascii="Arial" w:hAnsi="Arial" w:cs="Arial"/>
          <w:spacing w:val="-3"/>
          <w:sz w:val="32"/>
          <w:szCs w:val="32"/>
          <w:lang w:val="en-AU"/>
        </w:rPr>
        <w:t xml:space="preserve"> from jail,</w:t>
      </w:r>
      <w:r w:rsidR="007D0F93">
        <w:rPr>
          <w:rFonts w:ascii="Arial" w:hAnsi="Arial" w:cs="Arial"/>
          <w:spacing w:val="-3"/>
          <w:sz w:val="32"/>
          <w:szCs w:val="32"/>
          <w:lang w:val="en-AU"/>
        </w:rPr>
        <w:t xml:space="preserve"> he </w:t>
      </w:r>
      <w:r w:rsidR="00AE317E">
        <w:rPr>
          <w:rFonts w:ascii="Arial" w:hAnsi="Arial" w:cs="Arial"/>
          <w:spacing w:val="-3"/>
          <w:sz w:val="32"/>
          <w:szCs w:val="32"/>
          <w:lang w:val="en-AU"/>
        </w:rPr>
        <w:t xml:space="preserve">went to </w:t>
      </w:r>
      <w:r w:rsidR="00B87D1F">
        <w:rPr>
          <w:rFonts w:ascii="Arial" w:hAnsi="Arial" w:cs="Arial"/>
          <w:spacing w:val="-3"/>
          <w:sz w:val="32"/>
          <w:szCs w:val="32"/>
          <w:lang w:val="en-AU"/>
        </w:rPr>
        <w:t xml:space="preserve">Mary’s </w:t>
      </w:r>
      <w:r w:rsidR="00EB6428">
        <w:rPr>
          <w:rFonts w:ascii="Arial" w:hAnsi="Arial" w:cs="Arial"/>
          <w:spacing w:val="-3"/>
          <w:sz w:val="32"/>
          <w:szCs w:val="32"/>
          <w:lang w:val="en-AU"/>
        </w:rPr>
        <w:t>house</w:t>
      </w:r>
      <w:r w:rsidR="003134C7">
        <w:rPr>
          <w:rFonts w:ascii="Arial" w:hAnsi="Arial" w:cs="Arial"/>
          <w:spacing w:val="-3"/>
          <w:sz w:val="32"/>
          <w:szCs w:val="32"/>
          <w:lang w:val="en-AU"/>
        </w:rPr>
        <w:t>,</w:t>
      </w:r>
      <w:r w:rsidR="00EB6428">
        <w:rPr>
          <w:rFonts w:ascii="Arial" w:hAnsi="Arial" w:cs="Arial"/>
          <w:spacing w:val="-3"/>
          <w:sz w:val="32"/>
          <w:szCs w:val="32"/>
          <w:lang w:val="en-AU"/>
        </w:rPr>
        <w:t xml:space="preserve"> </w:t>
      </w:r>
      <w:r w:rsidR="003134C7">
        <w:rPr>
          <w:rFonts w:ascii="Arial" w:hAnsi="Arial" w:cs="Arial"/>
          <w:spacing w:val="-3"/>
          <w:sz w:val="32"/>
          <w:szCs w:val="32"/>
          <w:lang w:val="en-AU"/>
        </w:rPr>
        <w:t xml:space="preserve">knocked at the door which frightened Rhoda the maid and </w:t>
      </w:r>
      <w:r w:rsidR="002A6545">
        <w:rPr>
          <w:rFonts w:ascii="Arial" w:hAnsi="Arial" w:cs="Arial"/>
          <w:spacing w:val="-3"/>
          <w:sz w:val="32"/>
          <w:szCs w:val="32"/>
          <w:lang w:val="en-AU"/>
        </w:rPr>
        <w:t>told them</w:t>
      </w:r>
      <w:r w:rsidR="003134C7">
        <w:rPr>
          <w:rFonts w:ascii="Arial" w:hAnsi="Arial" w:cs="Arial"/>
          <w:spacing w:val="-3"/>
          <w:sz w:val="32"/>
          <w:szCs w:val="32"/>
          <w:lang w:val="en-AU"/>
        </w:rPr>
        <w:t xml:space="preserve"> to</w:t>
      </w:r>
      <w:r w:rsidR="008C6001">
        <w:rPr>
          <w:rFonts w:ascii="Arial" w:hAnsi="Arial" w:cs="Arial"/>
          <w:spacing w:val="-3"/>
          <w:sz w:val="32"/>
          <w:szCs w:val="32"/>
          <w:lang w:val="en-AU"/>
        </w:rPr>
        <w:t xml:space="preserve"> </w:t>
      </w:r>
      <w:r w:rsidR="005679BE">
        <w:rPr>
          <w:rFonts w:ascii="Arial" w:hAnsi="Arial" w:cs="Arial"/>
          <w:i/>
          <w:spacing w:val="-3"/>
          <w:sz w:val="32"/>
          <w:szCs w:val="32"/>
          <w:lang w:val="en-AU"/>
        </w:rPr>
        <w:t>“tell James and</w:t>
      </w:r>
      <w:r w:rsidR="008C6001" w:rsidRPr="008C6001">
        <w:rPr>
          <w:rFonts w:ascii="Arial" w:hAnsi="Arial" w:cs="Arial"/>
          <w:i/>
          <w:spacing w:val="-3"/>
          <w:sz w:val="32"/>
          <w:szCs w:val="32"/>
          <w:lang w:val="en-AU"/>
        </w:rPr>
        <w:t xml:space="preserve"> the brethre</w:t>
      </w:r>
      <w:r w:rsidR="003134C7" w:rsidRPr="008C6001">
        <w:rPr>
          <w:rFonts w:ascii="Arial" w:hAnsi="Arial" w:cs="Arial"/>
          <w:i/>
          <w:spacing w:val="-3"/>
          <w:sz w:val="32"/>
          <w:szCs w:val="32"/>
          <w:lang w:val="en-AU"/>
        </w:rPr>
        <w:t>n”</w:t>
      </w:r>
      <w:r w:rsidR="003134C7">
        <w:rPr>
          <w:rFonts w:ascii="Arial" w:hAnsi="Arial" w:cs="Arial"/>
          <w:spacing w:val="-3"/>
          <w:sz w:val="32"/>
          <w:szCs w:val="32"/>
          <w:lang w:val="en-AU"/>
        </w:rPr>
        <w:t xml:space="preserve">. He then departed and </w:t>
      </w:r>
      <w:r w:rsidR="003134C7" w:rsidRPr="008C6001">
        <w:rPr>
          <w:rFonts w:ascii="Arial" w:hAnsi="Arial" w:cs="Arial"/>
          <w:i/>
          <w:spacing w:val="-3"/>
          <w:sz w:val="32"/>
          <w:szCs w:val="32"/>
          <w:lang w:val="en-AU"/>
        </w:rPr>
        <w:t>“went to another place”.</w:t>
      </w:r>
    </w:p>
    <w:p w14:paraId="7D9ED028" w14:textId="77777777" w:rsidR="001D3D66" w:rsidRDefault="00EB6428">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lastRenderedPageBreak/>
        <w:t>M</w:t>
      </w:r>
      <w:r w:rsidR="00AB6066">
        <w:rPr>
          <w:rFonts w:ascii="Arial" w:hAnsi="Arial" w:cs="Arial"/>
          <w:spacing w:val="-3"/>
          <w:sz w:val="32"/>
          <w:szCs w:val="32"/>
          <w:lang w:val="en-AU"/>
        </w:rPr>
        <w:t xml:space="preserve">ary </w:t>
      </w:r>
      <w:r w:rsidR="003134C7">
        <w:rPr>
          <w:rFonts w:ascii="Arial" w:hAnsi="Arial" w:cs="Arial"/>
          <w:spacing w:val="-3"/>
          <w:sz w:val="32"/>
          <w:szCs w:val="32"/>
          <w:lang w:val="en-AU"/>
        </w:rPr>
        <w:t xml:space="preserve">Mark </w:t>
      </w:r>
      <w:r w:rsidR="00AB6066">
        <w:rPr>
          <w:rFonts w:ascii="Arial" w:hAnsi="Arial" w:cs="Arial"/>
          <w:spacing w:val="-3"/>
          <w:sz w:val="32"/>
          <w:szCs w:val="32"/>
          <w:lang w:val="en-AU"/>
        </w:rPr>
        <w:t>was</w:t>
      </w:r>
      <w:r>
        <w:rPr>
          <w:rFonts w:ascii="Arial" w:hAnsi="Arial" w:cs="Arial"/>
          <w:spacing w:val="-3"/>
          <w:sz w:val="32"/>
          <w:szCs w:val="32"/>
          <w:lang w:val="en-AU"/>
        </w:rPr>
        <w:t xml:space="preserve"> a cousin of Barnabas</w:t>
      </w:r>
      <w:r w:rsidR="001D3D66" w:rsidRPr="001D3D66">
        <w:rPr>
          <w:rStyle w:val="FootnoteReference"/>
          <w:rFonts w:ascii="Arial" w:hAnsi="Arial" w:cs="Arial"/>
          <w:spacing w:val="-3"/>
          <w:sz w:val="32"/>
          <w:szCs w:val="32"/>
          <w:vertAlign w:val="superscript"/>
          <w:lang w:val="en-AU"/>
        </w:rPr>
        <w:footnoteReference w:id="4"/>
      </w:r>
      <w:r w:rsidR="007D0F93">
        <w:rPr>
          <w:rFonts w:ascii="Arial" w:hAnsi="Arial" w:cs="Arial"/>
          <w:spacing w:val="-3"/>
          <w:sz w:val="32"/>
          <w:szCs w:val="32"/>
          <w:lang w:val="en-AU"/>
        </w:rPr>
        <w:t xml:space="preserve"> who </w:t>
      </w:r>
      <w:r w:rsidR="00D85668">
        <w:rPr>
          <w:rFonts w:ascii="Arial" w:hAnsi="Arial" w:cs="Arial"/>
          <w:spacing w:val="-3"/>
          <w:sz w:val="32"/>
          <w:szCs w:val="32"/>
          <w:lang w:val="en-AU"/>
        </w:rPr>
        <w:t xml:space="preserve">was </w:t>
      </w:r>
      <w:r>
        <w:rPr>
          <w:rFonts w:ascii="Arial" w:hAnsi="Arial" w:cs="Arial"/>
          <w:spacing w:val="-3"/>
          <w:sz w:val="32"/>
          <w:szCs w:val="32"/>
          <w:lang w:val="en-AU"/>
        </w:rPr>
        <w:t>one of the most noted men in the Jerusalem church and thereby linking</w:t>
      </w:r>
      <w:r w:rsidR="003134C7">
        <w:rPr>
          <w:rFonts w:ascii="Arial" w:hAnsi="Arial" w:cs="Arial"/>
          <w:spacing w:val="-3"/>
          <w:sz w:val="32"/>
          <w:szCs w:val="32"/>
          <w:lang w:val="en-AU"/>
        </w:rPr>
        <w:t xml:space="preserve"> important people such as</w:t>
      </w:r>
      <w:r w:rsidR="007E355E">
        <w:rPr>
          <w:rFonts w:ascii="Arial" w:hAnsi="Arial" w:cs="Arial"/>
          <w:spacing w:val="-3"/>
          <w:sz w:val="32"/>
          <w:szCs w:val="32"/>
          <w:lang w:val="en-AU"/>
        </w:rPr>
        <w:t xml:space="preserve"> James,</w:t>
      </w:r>
      <w:r w:rsidR="007E355E" w:rsidRPr="00755EE0">
        <w:rPr>
          <w:rStyle w:val="FootnoteReference"/>
          <w:rFonts w:ascii="Arial" w:hAnsi="Arial" w:cs="Arial"/>
          <w:spacing w:val="-3"/>
          <w:sz w:val="32"/>
          <w:szCs w:val="32"/>
          <w:vertAlign w:val="superscript"/>
          <w:lang w:val="en-AU"/>
        </w:rPr>
        <w:footnoteReference w:id="5"/>
      </w:r>
      <w:r w:rsidR="00755EE0">
        <w:rPr>
          <w:rFonts w:ascii="Arial" w:hAnsi="Arial" w:cs="Arial"/>
          <w:spacing w:val="-3"/>
          <w:sz w:val="32"/>
          <w:szCs w:val="32"/>
          <w:lang w:val="en-AU"/>
        </w:rPr>
        <w:t xml:space="preserve"> </w:t>
      </w:r>
      <w:r w:rsidR="00B91DD8">
        <w:rPr>
          <w:rFonts w:ascii="Arial" w:hAnsi="Arial" w:cs="Arial"/>
          <w:spacing w:val="-3"/>
          <w:sz w:val="32"/>
          <w:szCs w:val="32"/>
          <w:lang w:val="en-AU"/>
        </w:rPr>
        <w:t>Barnabas,</w:t>
      </w:r>
      <w:r w:rsidR="005679BE" w:rsidRPr="006676E8">
        <w:rPr>
          <w:rStyle w:val="FootnoteReference"/>
          <w:rFonts w:ascii="Arial" w:hAnsi="Arial" w:cs="Arial"/>
          <w:spacing w:val="-3"/>
          <w:sz w:val="32"/>
          <w:szCs w:val="32"/>
          <w:vertAlign w:val="superscript"/>
          <w:lang w:val="en-AU"/>
        </w:rPr>
        <w:footnoteReference w:id="6"/>
      </w:r>
      <w:r w:rsidR="00B91DD8">
        <w:rPr>
          <w:rFonts w:ascii="Arial" w:hAnsi="Arial" w:cs="Arial"/>
          <w:spacing w:val="-3"/>
          <w:sz w:val="32"/>
          <w:szCs w:val="32"/>
          <w:lang w:val="en-AU"/>
        </w:rPr>
        <w:t xml:space="preserve"> </w:t>
      </w:r>
      <w:r w:rsidR="00755EE0">
        <w:rPr>
          <w:rFonts w:ascii="Arial" w:hAnsi="Arial" w:cs="Arial"/>
          <w:spacing w:val="-3"/>
          <w:sz w:val="32"/>
          <w:szCs w:val="32"/>
          <w:lang w:val="en-AU"/>
        </w:rPr>
        <w:t>Philip,</w:t>
      </w:r>
      <w:r w:rsidR="006676E8" w:rsidRPr="006676E8">
        <w:rPr>
          <w:rStyle w:val="FootnoteReference"/>
          <w:rFonts w:ascii="Arial" w:hAnsi="Arial" w:cs="Arial"/>
          <w:spacing w:val="-3"/>
          <w:sz w:val="32"/>
          <w:szCs w:val="32"/>
          <w:vertAlign w:val="superscript"/>
          <w:lang w:val="en-AU"/>
        </w:rPr>
        <w:footnoteReference w:id="7"/>
      </w:r>
      <w:r w:rsidR="00755EE0">
        <w:rPr>
          <w:rFonts w:ascii="Arial" w:hAnsi="Arial" w:cs="Arial"/>
          <w:spacing w:val="-3"/>
          <w:sz w:val="32"/>
          <w:szCs w:val="32"/>
          <w:lang w:val="en-AU"/>
        </w:rPr>
        <w:t xml:space="preserve"> </w:t>
      </w:r>
      <w:r w:rsidR="00B91DD8">
        <w:rPr>
          <w:rFonts w:ascii="Arial" w:hAnsi="Arial" w:cs="Arial"/>
          <w:spacing w:val="-3"/>
          <w:sz w:val="32"/>
          <w:szCs w:val="32"/>
          <w:lang w:val="en-AU"/>
        </w:rPr>
        <w:t>Simeon,</w:t>
      </w:r>
      <w:r w:rsidR="00575EE2" w:rsidRPr="00575EE2">
        <w:rPr>
          <w:rStyle w:val="FootnoteReference"/>
          <w:rFonts w:ascii="Arial" w:hAnsi="Arial" w:cs="Arial"/>
          <w:spacing w:val="-3"/>
          <w:sz w:val="32"/>
          <w:szCs w:val="32"/>
          <w:vertAlign w:val="superscript"/>
          <w:lang w:val="en-AU"/>
        </w:rPr>
        <w:footnoteReference w:id="8"/>
      </w:r>
      <w:r w:rsidR="00B91DD8">
        <w:rPr>
          <w:rFonts w:ascii="Arial" w:hAnsi="Arial" w:cs="Arial"/>
          <w:spacing w:val="-3"/>
          <w:sz w:val="32"/>
          <w:szCs w:val="32"/>
          <w:lang w:val="en-AU"/>
        </w:rPr>
        <w:t xml:space="preserve"> Lucius,</w:t>
      </w:r>
      <w:r w:rsidR="003A0DFF" w:rsidRPr="003A0DFF">
        <w:rPr>
          <w:rStyle w:val="FootnoteReference"/>
          <w:rFonts w:ascii="Arial" w:hAnsi="Arial" w:cs="Arial"/>
          <w:spacing w:val="-3"/>
          <w:sz w:val="32"/>
          <w:szCs w:val="32"/>
          <w:vertAlign w:val="superscript"/>
          <w:lang w:val="en-AU"/>
        </w:rPr>
        <w:footnoteReference w:id="9"/>
      </w:r>
      <w:r w:rsidR="00B91DD8" w:rsidRPr="003A0DFF">
        <w:rPr>
          <w:rFonts w:ascii="Arial" w:hAnsi="Arial" w:cs="Arial"/>
          <w:spacing w:val="-3"/>
          <w:sz w:val="32"/>
          <w:szCs w:val="32"/>
          <w:vertAlign w:val="superscript"/>
          <w:lang w:val="en-AU"/>
        </w:rPr>
        <w:t xml:space="preserve"> </w:t>
      </w:r>
      <w:r w:rsidR="00B91DD8">
        <w:rPr>
          <w:rFonts w:ascii="Arial" w:hAnsi="Arial" w:cs="Arial"/>
          <w:spacing w:val="-3"/>
          <w:sz w:val="32"/>
          <w:szCs w:val="32"/>
          <w:lang w:val="en-AU"/>
        </w:rPr>
        <w:t>Man</w:t>
      </w:r>
      <w:r w:rsidR="00575EE2">
        <w:rPr>
          <w:rFonts w:ascii="Arial" w:hAnsi="Arial" w:cs="Arial"/>
          <w:spacing w:val="-3"/>
          <w:sz w:val="32"/>
          <w:szCs w:val="32"/>
          <w:lang w:val="en-AU"/>
        </w:rPr>
        <w:t>’</w:t>
      </w:r>
      <w:r w:rsidR="00B91DD8">
        <w:rPr>
          <w:rFonts w:ascii="Arial" w:hAnsi="Arial" w:cs="Arial"/>
          <w:spacing w:val="-3"/>
          <w:sz w:val="32"/>
          <w:szCs w:val="32"/>
          <w:lang w:val="en-AU"/>
        </w:rPr>
        <w:t>a</w:t>
      </w:r>
      <w:r w:rsidR="00575EE2">
        <w:rPr>
          <w:rFonts w:ascii="Arial" w:hAnsi="Arial" w:cs="Arial"/>
          <w:spacing w:val="-3"/>
          <w:sz w:val="32"/>
          <w:szCs w:val="32"/>
          <w:lang w:val="en-AU"/>
        </w:rPr>
        <w:t>-</w:t>
      </w:r>
      <w:r w:rsidR="00B91DD8">
        <w:rPr>
          <w:rFonts w:ascii="Arial" w:hAnsi="Arial" w:cs="Arial"/>
          <w:spacing w:val="-3"/>
          <w:sz w:val="32"/>
          <w:szCs w:val="32"/>
          <w:lang w:val="en-AU"/>
        </w:rPr>
        <w:t>en,</w:t>
      </w:r>
      <w:r w:rsidR="003A0DFF" w:rsidRPr="003A0DFF">
        <w:rPr>
          <w:rStyle w:val="FootnoteReference"/>
          <w:rFonts w:ascii="Arial" w:hAnsi="Arial" w:cs="Arial"/>
          <w:spacing w:val="-3"/>
          <w:sz w:val="32"/>
          <w:szCs w:val="32"/>
          <w:vertAlign w:val="superscript"/>
          <w:lang w:val="en-AU"/>
        </w:rPr>
        <w:footnoteReference w:id="10"/>
      </w:r>
      <w:r w:rsidR="00B91DD8">
        <w:rPr>
          <w:rFonts w:ascii="Arial" w:hAnsi="Arial" w:cs="Arial"/>
          <w:spacing w:val="-3"/>
          <w:sz w:val="32"/>
          <w:szCs w:val="32"/>
          <w:lang w:val="en-AU"/>
        </w:rPr>
        <w:t xml:space="preserve"> </w:t>
      </w:r>
      <w:r w:rsidR="00755EE0">
        <w:rPr>
          <w:rFonts w:ascii="Arial" w:hAnsi="Arial" w:cs="Arial"/>
          <w:spacing w:val="-3"/>
          <w:sz w:val="32"/>
          <w:szCs w:val="32"/>
          <w:lang w:val="en-AU"/>
        </w:rPr>
        <w:t>Peter and</w:t>
      </w:r>
      <w:r>
        <w:rPr>
          <w:rFonts w:ascii="Arial" w:hAnsi="Arial" w:cs="Arial"/>
          <w:spacing w:val="-3"/>
          <w:sz w:val="32"/>
          <w:szCs w:val="32"/>
          <w:lang w:val="en-AU"/>
        </w:rPr>
        <w:t xml:space="preserve"> P</w:t>
      </w:r>
      <w:r w:rsidR="001D3D66">
        <w:rPr>
          <w:rFonts w:ascii="Arial" w:hAnsi="Arial" w:cs="Arial"/>
          <w:spacing w:val="-3"/>
          <w:sz w:val="32"/>
          <w:szCs w:val="32"/>
          <w:lang w:val="en-AU"/>
        </w:rPr>
        <w:t>aul</w:t>
      </w:r>
      <w:r w:rsidR="00755EE0">
        <w:rPr>
          <w:rFonts w:ascii="Arial" w:hAnsi="Arial" w:cs="Arial"/>
          <w:spacing w:val="-3"/>
          <w:sz w:val="32"/>
          <w:szCs w:val="32"/>
          <w:lang w:val="en-AU"/>
        </w:rPr>
        <w:t xml:space="preserve"> </w:t>
      </w:r>
      <w:r w:rsidR="00B91DD8" w:rsidRPr="003134C7">
        <w:rPr>
          <w:rFonts w:ascii="Arial" w:hAnsi="Arial" w:cs="Arial"/>
          <w:i/>
          <w:spacing w:val="-3"/>
          <w:sz w:val="32"/>
          <w:szCs w:val="32"/>
          <w:lang w:val="en-AU"/>
        </w:rPr>
        <w:t>with</w:t>
      </w:r>
      <w:r w:rsidR="00B91DD8">
        <w:rPr>
          <w:rFonts w:ascii="Arial" w:hAnsi="Arial" w:cs="Arial"/>
          <w:spacing w:val="-3"/>
          <w:sz w:val="32"/>
          <w:szCs w:val="32"/>
          <w:lang w:val="en-AU"/>
        </w:rPr>
        <w:t xml:space="preserve"> John Mark</w:t>
      </w:r>
      <w:r w:rsidR="001D3D66">
        <w:rPr>
          <w:rFonts w:ascii="Arial" w:hAnsi="Arial" w:cs="Arial"/>
          <w:spacing w:val="-3"/>
          <w:sz w:val="32"/>
          <w:szCs w:val="32"/>
          <w:lang w:val="en-AU"/>
        </w:rPr>
        <w:t>.</w:t>
      </w:r>
    </w:p>
    <w:p w14:paraId="50A48F7B" w14:textId="77777777" w:rsidR="00AE317E" w:rsidRDefault="00AE317E">
      <w:pPr>
        <w:suppressAutoHyphens/>
        <w:spacing w:line="240" w:lineRule="atLeast"/>
        <w:jc w:val="both"/>
        <w:rPr>
          <w:rFonts w:ascii="Arial" w:hAnsi="Arial" w:cs="Arial"/>
          <w:spacing w:val="-3"/>
          <w:sz w:val="32"/>
          <w:szCs w:val="32"/>
          <w:lang w:val="en-AU"/>
        </w:rPr>
      </w:pPr>
    </w:p>
    <w:p w14:paraId="542152C0" w14:textId="77777777" w:rsidR="003A0DFF" w:rsidRDefault="00AB6066">
      <w:pPr>
        <w:suppressAutoHyphens/>
        <w:spacing w:line="240" w:lineRule="atLeast"/>
        <w:jc w:val="both"/>
        <w:rPr>
          <w:rFonts w:ascii="Arial" w:hAnsi="Arial" w:cs="Arial"/>
          <w:spacing w:val="-3"/>
          <w:sz w:val="32"/>
          <w:szCs w:val="32"/>
          <w:lang w:val="en-AU"/>
        </w:rPr>
      </w:pPr>
      <w:r w:rsidRPr="00EA0ECA">
        <w:rPr>
          <w:rFonts w:ascii="Arial" w:hAnsi="Arial" w:cs="Arial"/>
          <w:b/>
          <w:spacing w:val="-3"/>
          <w:sz w:val="32"/>
          <w:szCs w:val="32"/>
          <w:lang w:val="en-AU"/>
        </w:rPr>
        <w:t>John</w:t>
      </w:r>
      <w:r>
        <w:rPr>
          <w:rFonts w:ascii="Arial" w:hAnsi="Arial" w:cs="Arial"/>
          <w:spacing w:val="-3"/>
          <w:sz w:val="32"/>
          <w:szCs w:val="32"/>
          <w:lang w:val="en-AU"/>
        </w:rPr>
        <w:t xml:space="preserve"> (</w:t>
      </w:r>
      <w:r w:rsidR="00D85668">
        <w:rPr>
          <w:rFonts w:ascii="Arial" w:hAnsi="Arial" w:cs="Arial"/>
          <w:i/>
          <w:spacing w:val="-3"/>
          <w:sz w:val="32"/>
          <w:szCs w:val="32"/>
          <w:lang w:val="en-AU"/>
        </w:rPr>
        <w:t>Hebrew</w:t>
      </w:r>
      <w:r w:rsidR="008C6001">
        <w:rPr>
          <w:rFonts w:ascii="Arial" w:hAnsi="Arial" w:cs="Arial"/>
          <w:i/>
          <w:spacing w:val="-3"/>
          <w:sz w:val="32"/>
          <w:szCs w:val="32"/>
          <w:lang w:val="en-AU"/>
        </w:rPr>
        <w:t xml:space="preserve"> name</w:t>
      </w:r>
      <w:r>
        <w:rPr>
          <w:rFonts w:ascii="Arial" w:hAnsi="Arial" w:cs="Arial"/>
          <w:spacing w:val="-3"/>
          <w:sz w:val="32"/>
          <w:szCs w:val="32"/>
          <w:lang w:val="en-AU"/>
        </w:rPr>
        <w:t xml:space="preserve">) </w:t>
      </w:r>
      <w:r w:rsidRPr="00EA0ECA">
        <w:rPr>
          <w:rFonts w:ascii="Arial" w:hAnsi="Arial" w:cs="Arial"/>
          <w:b/>
          <w:spacing w:val="-3"/>
          <w:sz w:val="32"/>
          <w:szCs w:val="32"/>
          <w:lang w:val="en-AU"/>
        </w:rPr>
        <w:t>Mark</w:t>
      </w:r>
      <w:r>
        <w:rPr>
          <w:rFonts w:ascii="Arial" w:hAnsi="Arial" w:cs="Arial"/>
          <w:spacing w:val="-3"/>
          <w:sz w:val="32"/>
          <w:szCs w:val="32"/>
          <w:lang w:val="en-AU"/>
        </w:rPr>
        <w:t xml:space="preserve"> (</w:t>
      </w:r>
      <w:r w:rsidR="00D85668">
        <w:rPr>
          <w:rFonts w:ascii="Arial" w:hAnsi="Arial" w:cs="Arial"/>
          <w:i/>
          <w:spacing w:val="-3"/>
          <w:sz w:val="32"/>
          <w:szCs w:val="32"/>
          <w:lang w:val="en-AU"/>
        </w:rPr>
        <w:t>Roman</w:t>
      </w:r>
      <w:r w:rsidR="008C6001">
        <w:rPr>
          <w:rFonts w:ascii="Arial" w:hAnsi="Arial" w:cs="Arial"/>
          <w:i/>
          <w:spacing w:val="-3"/>
          <w:sz w:val="32"/>
          <w:szCs w:val="32"/>
          <w:lang w:val="en-AU"/>
        </w:rPr>
        <w:t xml:space="preserve"> name</w:t>
      </w:r>
      <w:r>
        <w:rPr>
          <w:rFonts w:ascii="Arial" w:hAnsi="Arial" w:cs="Arial"/>
          <w:spacing w:val="-3"/>
          <w:sz w:val="32"/>
          <w:szCs w:val="32"/>
          <w:lang w:val="en-AU"/>
        </w:rPr>
        <w:t>) i</w:t>
      </w:r>
      <w:r w:rsidR="007E355E">
        <w:rPr>
          <w:rFonts w:ascii="Arial" w:hAnsi="Arial" w:cs="Arial"/>
          <w:spacing w:val="-3"/>
          <w:sz w:val="32"/>
          <w:szCs w:val="32"/>
          <w:lang w:val="en-AU"/>
        </w:rPr>
        <w:t>s mentioned in the New Testament</w:t>
      </w:r>
      <w:r>
        <w:rPr>
          <w:rFonts w:ascii="Arial" w:hAnsi="Arial" w:cs="Arial"/>
          <w:spacing w:val="-3"/>
          <w:sz w:val="32"/>
          <w:szCs w:val="32"/>
          <w:lang w:val="en-AU"/>
        </w:rPr>
        <w:t xml:space="preserve"> ten times</w:t>
      </w:r>
      <w:r w:rsidR="007E355E">
        <w:rPr>
          <w:rFonts w:ascii="Arial" w:hAnsi="Arial" w:cs="Arial"/>
          <w:spacing w:val="-3"/>
          <w:sz w:val="32"/>
          <w:szCs w:val="32"/>
          <w:lang w:val="en-AU"/>
        </w:rPr>
        <w:t>:</w:t>
      </w:r>
      <w:r w:rsidRPr="00AB6066">
        <w:rPr>
          <w:rStyle w:val="FootnoteReference"/>
          <w:rFonts w:ascii="Arial" w:hAnsi="Arial" w:cs="Arial"/>
          <w:spacing w:val="-3"/>
          <w:sz w:val="32"/>
          <w:szCs w:val="32"/>
          <w:vertAlign w:val="superscript"/>
          <w:lang w:val="en-AU"/>
        </w:rPr>
        <w:footnoteReference w:id="11"/>
      </w:r>
      <w:r w:rsidR="007E355E">
        <w:rPr>
          <w:rFonts w:ascii="Arial" w:hAnsi="Arial" w:cs="Arial"/>
          <w:spacing w:val="-3"/>
          <w:sz w:val="32"/>
          <w:szCs w:val="32"/>
          <w:lang w:val="en-AU"/>
        </w:rPr>
        <w:t xml:space="preserve"> </w:t>
      </w:r>
      <w:r w:rsidR="008C6001">
        <w:rPr>
          <w:rFonts w:ascii="Arial" w:hAnsi="Arial" w:cs="Arial"/>
          <w:spacing w:val="-3"/>
          <w:sz w:val="32"/>
          <w:szCs w:val="32"/>
          <w:lang w:val="en-AU"/>
        </w:rPr>
        <w:t xml:space="preserve">from this </w:t>
      </w:r>
      <w:r w:rsidR="000248C3">
        <w:rPr>
          <w:rFonts w:ascii="Arial" w:hAnsi="Arial" w:cs="Arial"/>
          <w:spacing w:val="-3"/>
          <w:sz w:val="32"/>
          <w:szCs w:val="32"/>
          <w:lang w:val="en-AU"/>
        </w:rPr>
        <w:t>we know he accompanied Paul and Barnabas on Paul’s first missionary journey</w:t>
      </w:r>
      <w:r w:rsidR="00D26E7C" w:rsidRPr="00D26E7C">
        <w:rPr>
          <w:rStyle w:val="FootnoteReference"/>
          <w:rFonts w:ascii="Arial" w:hAnsi="Arial" w:cs="Arial"/>
          <w:spacing w:val="-3"/>
          <w:sz w:val="32"/>
          <w:szCs w:val="32"/>
          <w:vertAlign w:val="superscript"/>
          <w:lang w:val="en-AU"/>
        </w:rPr>
        <w:footnoteReference w:id="12"/>
      </w:r>
      <w:r w:rsidR="007D0F93">
        <w:rPr>
          <w:rFonts w:ascii="Arial" w:hAnsi="Arial" w:cs="Arial"/>
          <w:spacing w:val="-3"/>
          <w:sz w:val="32"/>
          <w:szCs w:val="32"/>
          <w:lang w:val="en-AU"/>
        </w:rPr>
        <w:t xml:space="preserve"> but </w:t>
      </w:r>
      <w:r w:rsidR="00056A87">
        <w:rPr>
          <w:rFonts w:ascii="Arial" w:hAnsi="Arial" w:cs="Arial"/>
          <w:spacing w:val="-3"/>
          <w:sz w:val="32"/>
          <w:szCs w:val="32"/>
          <w:lang w:val="en-AU"/>
        </w:rPr>
        <w:t>suddenly left them at Perga in Pamphylia</w:t>
      </w:r>
      <w:r w:rsidR="00056A87" w:rsidRPr="00056A87">
        <w:rPr>
          <w:rStyle w:val="FootnoteReference"/>
          <w:rFonts w:ascii="Arial" w:hAnsi="Arial" w:cs="Arial"/>
          <w:spacing w:val="-3"/>
          <w:sz w:val="32"/>
          <w:szCs w:val="32"/>
          <w:vertAlign w:val="superscript"/>
          <w:lang w:val="en-AU"/>
        </w:rPr>
        <w:footnoteReference w:id="13"/>
      </w:r>
      <w:r w:rsidR="00056A87">
        <w:rPr>
          <w:rFonts w:ascii="Arial" w:hAnsi="Arial" w:cs="Arial"/>
          <w:spacing w:val="-3"/>
          <w:sz w:val="32"/>
          <w:szCs w:val="32"/>
          <w:lang w:val="en-AU"/>
        </w:rPr>
        <w:t xml:space="preserve"> </w:t>
      </w:r>
      <w:r w:rsidR="008C6001">
        <w:rPr>
          <w:rFonts w:ascii="Arial" w:hAnsi="Arial" w:cs="Arial"/>
          <w:spacing w:val="-3"/>
          <w:sz w:val="32"/>
          <w:szCs w:val="32"/>
          <w:lang w:val="en-AU"/>
        </w:rPr>
        <w:t>(modern day Turke</w:t>
      </w:r>
      <w:r w:rsidR="00755EE0">
        <w:rPr>
          <w:rFonts w:ascii="Arial" w:hAnsi="Arial" w:cs="Arial"/>
          <w:spacing w:val="-3"/>
          <w:sz w:val="32"/>
          <w:szCs w:val="32"/>
          <w:lang w:val="en-AU"/>
        </w:rPr>
        <w:t xml:space="preserve">y) </w:t>
      </w:r>
      <w:r w:rsidR="00056A87">
        <w:rPr>
          <w:rFonts w:ascii="Arial" w:hAnsi="Arial" w:cs="Arial"/>
          <w:spacing w:val="-3"/>
          <w:sz w:val="32"/>
          <w:szCs w:val="32"/>
          <w:lang w:val="en-AU"/>
        </w:rPr>
        <w:t xml:space="preserve">and </w:t>
      </w:r>
      <w:r w:rsidR="00D26E7C">
        <w:rPr>
          <w:rFonts w:ascii="Arial" w:hAnsi="Arial" w:cs="Arial"/>
          <w:spacing w:val="-3"/>
          <w:sz w:val="32"/>
          <w:szCs w:val="32"/>
          <w:lang w:val="en-AU"/>
        </w:rPr>
        <w:t>returned</w:t>
      </w:r>
      <w:r w:rsidR="00D85668">
        <w:rPr>
          <w:rFonts w:ascii="Arial" w:hAnsi="Arial" w:cs="Arial"/>
          <w:spacing w:val="-3"/>
          <w:sz w:val="32"/>
          <w:szCs w:val="32"/>
          <w:lang w:val="en-AU"/>
        </w:rPr>
        <w:t xml:space="preserve"> to </w:t>
      </w:r>
      <w:r w:rsidR="00D26E7C">
        <w:rPr>
          <w:rFonts w:ascii="Arial" w:hAnsi="Arial" w:cs="Arial"/>
          <w:spacing w:val="-3"/>
          <w:sz w:val="32"/>
          <w:szCs w:val="32"/>
          <w:lang w:val="en-AU"/>
        </w:rPr>
        <w:t>Jerusalem</w:t>
      </w:r>
      <w:r w:rsidR="00D85668">
        <w:rPr>
          <w:rFonts w:ascii="Arial" w:hAnsi="Arial" w:cs="Arial"/>
          <w:spacing w:val="-3"/>
          <w:sz w:val="32"/>
          <w:szCs w:val="32"/>
          <w:lang w:val="en-AU"/>
        </w:rPr>
        <w:t xml:space="preserve">. </w:t>
      </w:r>
      <w:r w:rsidR="00A521BB">
        <w:rPr>
          <w:rFonts w:ascii="Arial" w:hAnsi="Arial" w:cs="Arial"/>
          <w:spacing w:val="-3"/>
          <w:sz w:val="32"/>
          <w:szCs w:val="32"/>
          <w:lang w:val="en-AU"/>
        </w:rPr>
        <w:t xml:space="preserve"> </w:t>
      </w:r>
    </w:p>
    <w:p w14:paraId="1D706D43" w14:textId="77777777" w:rsidR="003A0DFF" w:rsidRDefault="003A0DFF">
      <w:pPr>
        <w:suppressAutoHyphens/>
        <w:spacing w:line="240" w:lineRule="atLeast"/>
        <w:jc w:val="both"/>
        <w:rPr>
          <w:rFonts w:ascii="Arial" w:hAnsi="Arial" w:cs="Arial"/>
          <w:spacing w:val="-3"/>
          <w:sz w:val="32"/>
          <w:szCs w:val="32"/>
          <w:lang w:val="en-AU"/>
        </w:rPr>
      </w:pPr>
    </w:p>
    <w:p w14:paraId="7D1C7130" w14:textId="77777777" w:rsidR="003A0DFF" w:rsidRDefault="003A0DFF">
      <w:pPr>
        <w:suppressAutoHyphens/>
        <w:spacing w:line="240" w:lineRule="atLeast"/>
        <w:jc w:val="both"/>
        <w:rPr>
          <w:rFonts w:ascii="Arial" w:hAnsi="Arial" w:cs="Arial"/>
          <w:spacing w:val="-3"/>
          <w:sz w:val="32"/>
          <w:szCs w:val="32"/>
          <w:lang w:val="en-AU"/>
        </w:rPr>
      </w:pPr>
    </w:p>
    <w:p w14:paraId="2D51226A" w14:textId="77777777" w:rsidR="00EC2275" w:rsidRDefault="00D26E7C" w:rsidP="007D47C9">
      <w:pPr>
        <w:suppressAutoHyphens/>
        <w:spacing w:line="240" w:lineRule="atLeast"/>
        <w:ind w:right="-2799"/>
        <w:jc w:val="both"/>
        <w:rPr>
          <w:rFonts w:ascii="Arial" w:hAnsi="Arial" w:cs="Arial"/>
          <w:spacing w:val="-3"/>
          <w:sz w:val="32"/>
          <w:szCs w:val="32"/>
          <w:lang w:val="en-AU"/>
        </w:rPr>
      </w:pPr>
      <w:r>
        <w:rPr>
          <w:rFonts w:ascii="Arial" w:hAnsi="Arial" w:cs="Arial"/>
          <w:spacing w:val="-3"/>
          <w:sz w:val="32"/>
          <w:szCs w:val="32"/>
          <w:lang w:val="en-AU"/>
        </w:rPr>
        <w:t>Paul considered this a defection and re</w:t>
      </w:r>
      <w:r w:rsidR="00D85668">
        <w:rPr>
          <w:rFonts w:ascii="Arial" w:hAnsi="Arial" w:cs="Arial"/>
          <w:spacing w:val="-3"/>
          <w:sz w:val="32"/>
          <w:szCs w:val="32"/>
          <w:lang w:val="en-AU"/>
        </w:rPr>
        <w:t>fused to allow Mark to travel with</w:t>
      </w:r>
      <w:r w:rsidR="003A0DFF">
        <w:rPr>
          <w:rFonts w:ascii="Arial" w:hAnsi="Arial" w:cs="Arial"/>
          <w:spacing w:val="-3"/>
          <w:sz w:val="32"/>
          <w:szCs w:val="32"/>
          <w:lang w:val="en-AU"/>
        </w:rPr>
        <w:t xml:space="preserve"> him</w:t>
      </w:r>
      <w:r w:rsidRPr="00D26E7C">
        <w:rPr>
          <w:rStyle w:val="FootnoteReference"/>
          <w:rFonts w:ascii="Arial" w:hAnsi="Arial" w:cs="Arial"/>
          <w:spacing w:val="-3"/>
          <w:sz w:val="32"/>
          <w:szCs w:val="32"/>
          <w:vertAlign w:val="superscript"/>
          <w:lang w:val="en-AU"/>
        </w:rPr>
        <w:footnoteReference w:id="14"/>
      </w:r>
      <w:r w:rsidR="003A0DFF">
        <w:rPr>
          <w:rFonts w:ascii="Arial" w:hAnsi="Arial" w:cs="Arial"/>
          <w:spacing w:val="-3"/>
          <w:sz w:val="32"/>
          <w:szCs w:val="32"/>
          <w:lang w:val="en-AU"/>
        </w:rPr>
        <w:t xml:space="preserve"> </w:t>
      </w:r>
    </w:p>
    <w:p w14:paraId="0E54C7A2" w14:textId="77777777" w:rsidR="00EC2275" w:rsidRDefault="003A0DFF" w:rsidP="007D47C9">
      <w:pPr>
        <w:suppressAutoHyphens/>
        <w:spacing w:line="240" w:lineRule="atLeast"/>
        <w:ind w:right="-2799"/>
        <w:jc w:val="both"/>
        <w:rPr>
          <w:rFonts w:ascii="Arial" w:hAnsi="Arial" w:cs="Arial"/>
          <w:spacing w:val="-3"/>
          <w:sz w:val="32"/>
          <w:szCs w:val="32"/>
          <w:lang w:val="en-AU"/>
        </w:rPr>
      </w:pPr>
      <w:r>
        <w:rPr>
          <w:rFonts w:ascii="Arial" w:hAnsi="Arial" w:cs="Arial"/>
          <w:spacing w:val="-3"/>
          <w:sz w:val="32"/>
          <w:szCs w:val="32"/>
          <w:lang w:val="en-AU"/>
        </w:rPr>
        <w:t>but l</w:t>
      </w:r>
      <w:r w:rsidR="000B4E69">
        <w:rPr>
          <w:rFonts w:ascii="Arial" w:hAnsi="Arial" w:cs="Arial"/>
          <w:spacing w:val="-3"/>
          <w:sz w:val="32"/>
          <w:szCs w:val="32"/>
          <w:lang w:val="en-AU"/>
        </w:rPr>
        <w:t xml:space="preserve">ater on, </w:t>
      </w:r>
      <w:r w:rsidR="00D26E7C">
        <w:rPr>
          <w:rFonts w:ascii="Arial" w:hAnsi="Arial" w:cs="Arial"/>
          <w:spacing w:val="-3"/>
          <w:sz w:val="32"/>
          <w:szCs w:val="32"/>
          <w:lang w:val="en-AU"/>
        </w:rPr>
        <w:t>Mark rec</w:t>
      </w:r>
      <w:r w:rsidR="00A365EC">
        <w:rPr>
          <w:rFonts w:ascii="Arial" w:hAnsi="Arial" w:cs="Arial"/>
          <w:spacing w:val="-3"/>
          <w:sz w:val="32"/>
          <w:szCs w:val="32"/>
          <w:lang w:val="en-AU"/>
        </w:rPr>
        <w:t>overed from this setback and</w:t>
      </w:r>
      <w:r w:rsidR="00CB70FA">
        <w:rPr>
          <w:rFonts w:ascii="Arial" w:hAnsi="Arial" w:cs="Arial"/>
          <w:spacing w:val="-3"/>
          <w:sz w:val="32"/>
          <w:szCs w:val="32"/>
          <w:lang w:val="en-AU"/>
        </w:rPr>
        <w:t xml:space="preserve"> again </w:t>
      </w:r>
      <w:r w:rsidR="00A365EC">
        <w:rPr>
          <w:rFonts w:ascii="Arial" w:hAnsi="Arial" w:cs="Arial"/>
          <w:spacing w:val="-3"/>
          <w:sz w:val="32"/>
          <w:szCs w:val="32"/>
          <w:lang w:val="en-AU"/>
        </w:rPr>
        <w:t xml:space="preserve">became </w:t>
      </w:r>
      <w:r w:rsidR="00D26E7C">
        <w:rPr>
          <w:rFonts w:ascii="Arial" w:hAnsi="Arial" w:cs="Arial"/>
          <w:spacing w:val="-3"/>
          <w:sz w:val="32"/>
          <w:szCs w:val="32"/>
          <w:lang w:val="en-AU"/>
        </w:rPr>
        <w:t xml:space="preserve">a </w:t>
      </w:r>
      <w:r w:rsidR="00D26E7C" w:rsidRPr="00A14980">
        <w:rPr>
          <w:rFonts w:ascii="Arial" w:hAnsi="Arial" w:cs="Arial"/>
          <w:spacing w:val="-3"/>
          <w:sz w:val="32"/>
          <w:szCs w:val="32"/>
          <w:lang w:val="en-AU"/>
        </w:rPr>
        <w:t>co</w:t>
      </w:r>
      <w:r w:rsidR="007D0F93" w:rsidRPr="00A14980">
        <w:rPr>
          <w:rFonts w:ascii="Arial" w:hAnsi="Arial" w:cs="Arial"/>
          <w:spacing w:val="-3"/>
          <w:sz w:val="32"/>
          <w:szCs w:val="32"/>
          <w:lang w:val="en-AU"/>
        </w:rPr>
        <w:t>-</w:t>
      </w:r>
    </w:p>
    <w:p w14:paraId="44A6BE9F" w14:textId="77777777" w:rsidR="00EC2275" w:rsidRDefault="00D26E7C" w:rsidP="007D47C9">
      <w:pPr>
        <w:suppressAutoHyphens/>
        <w:spacing w:line="240" w:lineRule="atLeast"/>
        <w:ind w:right="-2799"/>
        <w:jc w:val="both"/>
        <w:rPr>
          <w:rFonts w:ascii="Arial" w:hAnsi="Arial" w:cs="Arial"/>
          <w:spacing w:val="-3"/>
          <w:sz w:val="32"/>
          <w:szCs w:val="32"/>
          <w:lang w:val="en-AU"/>
        </w:rPr>
      </w:pPr>
      <w:r w:rsidRPr="00A14980">
        <w:rPr>
          <w:rFonts w:ascii="Arial" w:hAnsi="Arial" w:cs="Arial"/>
          <w:spacing w:val="-3"/>
          <w:sz w:val="32"/>
          <w:szCs w:val="32"/>
          <w:lang w:val="en-AU"/>
        </w:rPr>
        <w:t>worker</w:t>
      </w:r>
      <w:r>
        <w:rPr>
          <w:rFonts w:ascii="Arial" w:hAnsi="Arial" w:cs="Arial"/>
          <w:spacing w:val="-3"/>
          <w:sz w:val="32"/>
          <w:szCs w:val="32"/>
          <w:lang w:val="en-AU"/>
        </w:rPr>
        <w:t xml:space="preserve"> with Paul</w:t>
      </w:r>
      <w:r w:rsidRPr="00277FDC">
        <w:rPr>
          <w:rStyle w:val="FootnoteReference"/>
          <w:rFonts w:ascii="Arial" w:hAnsi="Arial" w:cs="Arial"/>
          <w:spacing w:val="-3"/>
          <w:sz w:val="32"/>
          <w:szCs w:val="32"/>
          <w:vertAlign w:val="superscript"/>
          <w:lang w:val="en-AU"/>
        </w:rPr>
        <w:footnoteReference w:id="15"/>
      </w:r>
      <w:r>
        <w:rPr>
          <w:rFonts w:ascii="Arial" w:hAnsi="Arial" w:cs="Arial"/>
          <w:spacing w:val="-3"/>
          <w:sz w:val="32"/>
          <w:szCs w:val="32"/>
          <w:lang w:val="en-AU"/>
        </w:rPr>
        <w:t xml:space="preserve"> </w:t>
      </w:r>
      <w:r w:rsidR="001425ED">
        <w:rPr>
          <w:rFonts w:ascii="Arial" w:hAnsi="Arial" w:cs="Arial"/>
          <w:spacing w:val="-3"/>
          <w:sz w:val="32"/>
          <w:szCs w:val="32"/>
          <w:lang w:val="en-AU"/>
        </w:rPr>
        <w:t xml:space="preserve">who </w:t>
      </w:r>
      <w:r>
        <w:rPr>
          <w:rFonts w:ascii="Arial" w:hAnsi="Arial" w:cs="Arial"/>
          <w:spacing w:val="-3"/>
          <w:sz w:val="32"/>
          <w:szCs w:val="32"/>
          <w:lang w:val="en-AU"/>
        </w:rPr>
        <w:t>considered</w:t>
      </w:r>
      <w:r w:rsidR="0018679D">
        <w:rPr>
          <w:rFonts w:ascii="Arial" w:hAnsi="Arial" w:cs="Arial"/>
          <w:spacing w:val="-3"/>
          <w:sz w:val="32"/>
          <w:szCs w:val="32"/>
          <w:lang w:val="en-AU"/>
        </w:rPr>
        <w:t xml:space="preserve"> him to be</w:t>
      </w:r>
      <w:r>
        <w:rPr>
          <w:rFonts w:ascii="Arial" w:hAnsi="Arial" w:cs="Arial"/>
          <w:spacing w:val="-3"/>
          <w:sz w:val="32"/>
          <w:szCs w:val="32"/>
          <w:lang w:val="en-AU"/>
        </w:rPr>
        <w:t xml:space="preserve"> </w:t>
      </w:r>
      <w:r w:rsidR="00A365EC">
        <w:rPr>
          <w:rFonts w:ascii="Arial" w:hAnsi="Arial" w:cs="Arial"/>
          <w:spacing w:val="-3"/>
          <w:sz w:val="32"/>
          <w:szCs w:val="32"/>
          <w:lang w:val="en-AU"/>
        </w:rPr>
        <w:t>“</w:t>
      </w:r>
      <w:r>
        <w:rPr>
          <w:rFonts w:ascii="Arial" w:hAnsi="Arial" w:cs="Arial"/>
          <w:spacing w:val="-3"/>
          <w:sz w:val="32"/>
          <w:szCs w:val="32"/>
          <w:lang w:val="en-AU"/>
        </w:rPr>
        <w:t>useful</w:t>
      </w:r>
      <w:r w:rsidR="00A14980">
        <w:rPr>
          <w:rFonts w:ascii="Arial" w:hAnsi="Arial" w:cs="Arial"/>
          <w:spacing w:val="-3"/>
          <w:sz w:val="32"/>
          <w:szCs w:val="32"/>
          <w:lang w:val="en-AU"/>
        </w:rPr>
        <w:t>”</w:t>
      </w:r>
      <w:r w:rsidR="001425ED">
        <w:rPr>
          <w:rFonts w:ascii="Arial" w:hAnsi="Arial" w:cs="Arial"/>
          <w:spacing w:val="-3"/>
          <w:sz w:val="32"/>
          <w:szCs w:val="32"/>
          <w:lang w:val="en-AU"/>
        </w:rPr>
        <w:t>.</w:t>
      </w:r>
      <w:r w:rsidR="00277FDC" w:rsidRPr="00277FDC">
        <w:rPr>
          <w:rStyle w:val="FootnoteReference"/>
          <w:rFonts w:ascii="Arial" w:hAnsi="Arial" w:cs="Arial"/>
          <w:spacing w:val="-3"/>
          <w:sz w:val="32"/>
          <w:szCs w:val="32"/>
          <w:vertAlign w:val="superscript"/>
          <w:lang w:val="en-AU"/>
        </w:rPr>
        <w:footnoteReference w:id="16"/>
      </w:r>
      <w:r w:rsidR="004A24A3">
        <w:rPr>
          <w:rFonts w:ascii="Arial" w:hAnsi="Arial" w:cs="Arial"/>
          <w:spacing w:val="-3"/>
          <w:sz w:val="32"/>
          <w:szCs w:val="32"/>
          <w:lang w:val="en-AU"/>
        </w:rPr>
        <w:t xml:space="preserve"> </w:t>
      </w:r>
      <w:r w:rsidR="00941E46">
        <w:rPr>
          <w:rFonts w:ascii="Arial" w:hAnsi="Arial" w:cs="Arial"/>
          <w:spacing w:val="-3"/>
          <w:sz w:val="32"/>
          <w:szCs w:val="32"/>
          <w:lang w:val="en-AU"/>
        </w:rPr>
        <w:t xml:space="preserve">Also, </w:t>
      </w:r>
      <w:r w:rsidR="002A6545">
        <w:rPr>
          <w:rFonts w:ascii="Arial" w:hAnsi="Arial" w:cs="Arial"/>
          <w:spacing w:val="-3"/>
          <w:sz w:val="32"/>
          <w:szCs w:val="32"/>
          <w:lang w:val="en-AU"/>
        </w:rPr>
        <w:t xml:space="preserve">Peter </w:t>
      </w:r>
    </w:p>
    <w:p w14:paraId="78ED9DA2" w14:textId="4BEBA06B" w:rsidR="00A14980" w:rsidRDefault="002A6545" w:rsidP="007D47C9">
      <w:pPr>
        <w:suppressAutoHyphens/>
        <w:spacing w:line="240" w:lineRule="atLeast"/>
        <w:ind w:right="-2799"/>
        <w:jc w:val="both"/>
        <w:rPr>
          <w:rFonts w:ascii="Arial" w:hAnsi="Arial" w:cs="Arial"/>
          <w:spacing w:val="-3"/>
          <w:sz w:val="32"/>
          <w:szCs w:val="32"/>
          <w:lang w:val="en-AU"/>
        </w:rPr>
      </w:pPr>
      <w:r>
        <w:rPr>
          <w:rFonts w:ascii="Arial" w:hAnsi="Arial" w:cs="Arial"/>
          <w:spacing w:val="-3"/>
          <w:sz w:val="32"/>
          <w:szCs w:val="32"/>
          <w:lang w:val="en-AU"/>
        </w:rPr>
        <w:t>and Mark became close</w:t>
      </w:r>
      <w:r w:rsidR="00941E46">
        <w:rPr>
          <w:rFonts w:ascii="Arial" w:hAnsi="Arial" w:cs="Arial"/>
          <w:spacing w:val="-3"/>
          <w:sz w:val="32"/>
          <w:szCs w:val="32"/>
          <w:lang w:val="en-AU"/>
        </w:rPr>
        <w:t xml:space="preserve">r: Peter calling him </w:t>
      </w:r>
      <w:r w:rsidR="00277FDC" w:rsidRPr="00277FDC">
        <w:rPr>
          <w:rFonts w:ascii="Arial" w:hAnsi="Arial" w:cs="Arial"/>
          <w:i/>
          <w:spacing w:val="-3"/>
          <w:sz w:val="32"/>
          <w:szCs w:val="32"/>
          <w:lang w:val="en-AU"/>
        </w:rPr>
        <w:t>“my son”</w:t>
      </w:r>
      <w:r w:rsidR="00277FDC">
        <w:rPr>
          <w:rFonts w:ascii="Arial" w:hAnsi="Arial" w:cs="Arial"/>
          <w:i/>
          <w:spacing w:val="-3"/>
          <w:sz w:val="32"/>
          <w:szCs w:val="32"/>
          <w:lang w:val="en-AU"/>
        </w:rPr>
        <w:t xml:space="preserve"> </w:t>
      </w:r>
      <w:r w:rsidR="001425ED">
        <w:rPr>
          <w:rFonts w:ascii="Arial" w:hAnsi="Arial" w:cs="Arial"/>
          <w:i/>
          <w:spacing w:val="-3"/>
          <w:sz w:val="32"/>
          <w:szCs w:val="32"/>
          <w:lang w:val="en-AU"/>
        </w:rPr>
        <w:t>as a te</w:t>
      </w:r>
      <w:r w:rsidR="00277FDC" w:rsidRPr="00277FDC">
        <w:rPr>
          <w:rFonts w:ascii="Arial" w:hAnsi="Arial" w:cs="Arial"/>
          <w:spacing w:val="-3"/>
          <w:sz w:val="32"/>
          <w:szCs w:val="32"/>
          <w:lang w:val="en-AU"/>
        </w:rPr>
        <w:t>rm of affection</w:t>
      </w:r>
      <w:r w:rsidR="00277FDC">
        <w:rPr>
          <w:rFonts w:ascii="Arial" w:hAnsi="Arial" w:cs="Arial"/>
          <w:spacing w:val="-3"/>
          <w:sz w:val="32"/>
          <w:szCs w:val="32"/>
          <w:lang w:val="en-AU"/>
        </w:rPr>
        <w:t>.</w:t>
      </w:r>
      <w:r w:rsidR="003F4E63" w:rsidRPr="003F4E63">
        <w:rPr>
          <w:rStyle w:val="FootnoteReference"/>
          <w:rFonts w:ascii="Arial" w:hAnsi="Arial" w:cs="Arial"/>
          <w:spacing w:val="-3"/>
          <w:sz w:val="32"/>
          <w:szCs w:val="32"/>
          <w:vertAlign w:val="superscript"/>
          <w:lang w:val="en-AU"/>
        </w:rPr>
        <w:footnoteReference w:id="17"/>
      </w:r>
      <w:r w:rsidR="006147A5">
        <w:rPr>
          <w:rFonts w:ascii="Arial" w:hAnsi="Arial" w:cs="Arial"/>
          <w:spacing w:val="-3"/>
          <w:sz w:val="32"/>
          <w:szCs w:val="32"/>
          <w:lang w:val="en-AU"/>
        </w:rPr>
        <w:t xml:space="preserve"> </w:t>
      </w:r>
    </w:p>
    <w:p w14:paraId="4EC53CCC" w14:textId="77777777" w:rsidR="005C54A6" w:rsidRDefault="005C54A6">
      <w:pPr>
        <w:suppressAutoHyphens/>
        <w:spacing w:line="240" w:lineRule="atLeast"/>
        <w:jc w:val="both"/>
        <w:rPr>
          <w:rFonts w:ascii="Arial" w:hAnsi="Arial" w:cs="Arial"/>
          <w:spacing w:val="-3"/>
          <w:sz w:val="32"/>
          <w:szCs w:val="32"/>
          <w:lang w:val="en-AU"/>
        </w:rPr>
      </w:pPr>
    </w:p>
    <w:p w14:paraId="7FBA3C24" w14:textId="77777777" w:rsidR="00FB6F99" w:rsidRDefault="0090623D">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Mark’s gospel is </w:t>
      </w:r>
      <w:r w:rsidR="00755EE0" w:rsidRPr="00277832">
        <w:rPr>
          <w:rFonts w:ascii="Arial" w:hAnsi="Arial" w:cs="Arial"/>
          <w:i/>
          <w:spacing w:val="-3"/>
          <w:sz w:val="32"/>
          <w:szCs w:val="32"/>
          <w:lang w:val="en-AU"/>
        </w:rPr>
        <w:t>“the most developed of the gospels”</w:t>
      </w:r>
      <w:r w:rsidR="00755EE0">
        <w:rPr>
          <w:rFonts w:ascii="Arial" w:hAnsi="Arial" w:cs="Arial"/>
          <w:spacing w:val="-3"/>
          <w:sz w:val="32"/>
          <w:szCs w:val="32"/>
          <w:lang w:val="en-AU"/>
        </w:rPr>
        <w:t xml:space="preserve"> </w:t>
      </w:r>
      <w:r w:rsidR="00277832">
        <w:rPr>
          <w:rFonts w:ascii="Arial" w:hAnsi="Arial" w:cs="Arial"/>
          <w:spacing w:val="-3"/>
          <w:sz w:val="32"/>
          <w:szCs w:val="32"/>
          <w:lang w:val="en-AU"/>
        </w:rPr>
        <w:t xml:space="preserve">and is </w:t>
      </w:r>
      <w:r>
        <w:rPr>
          <w:rFonts w:ascii="Arial" w:hAnsi="Arial" w:cs="Arial"/>
          <w:spacing w:val="-3"/>
          <w:sz w:val="32"/>
          <w:szCs w:val="32"/>
          <w:lang w:val="en-AU"/>
        </w:rPr>
        <w:t>characterised by brevity</w:t>
      </w:r>
      <w:r w:rsidR="00277832">
        <w:rPr>
          <w:rFonts w:ascii="Arial" w:hAnsi="Arial" w:cs="Arial"/>
          <w:spacing w:val="-3"/>
          <w:sz w:val="32"/>
          <w:szCs w:val="32"/>
          <w:lang w:val="en-AU"/>
        </w:rPr>
        <w:t xml:space="preserve"> </w:t>
      </w:r>
      <w:r w:rsidR="000B4E69">
        <w:rPr>
          <w:rFonts w:ascii="Arial" w:hAnsi="Arial" w:cs="Arial"/>
          <w:spacing w:val="-3"/>
          <w:sz w:val="32"/>
          <w:szCs w:val="32"/>
          <w:lang w:val="en-AU"/>
        </w:rPr>
        <w:t xml:space="preserve">and by </w:t>
      </w:r>
      <w:r w:rsidR="00FB6F99">
        <w:rPr>
          <w:rFonts w:ascii="Arial" w:hAnsi="Arial" w:cs="Arial"/>
          <w:spacing w:val="-3"/>
          <w:sz w:val="32"/>
          <w:szCs w:val="32"/>
          <w:lang w:val="en-AU"/>
        </w:rPr>
        <w:t>its pictorical descriptions</w:t>
      </w:r>
      <w:r w:rsidR="0018679D">
        <w:rPr>
          <w:rFonts w:ascii="Arial" w:hAnsi="Arial" w:cs="Arial"/>
          <w:spacing w:val="-3"/>
          <w:sz w:val="32"/>
          <w:szCs w:val="32"/>
          <w:lang w:val="en-AU"/>
        </w:rPr>
        <w:t xml:space="preserve"> of Jesus</w:t>
      </w:r>
      <w:r w:rsidR="00FB6F99">
        <w:rPr>
          <w:rFonts w:ascii="Arial" w:hAnsi="Arial" w:cs="Arial"/>
          <w:spacing w:val="-3"/>
          <w:sz w:val="32"/>
          <w:szCs w:val="32"/>
          <w:lang w:val="en-AU"/>
        </w:rPr>
        <w:t>:</w:t>
      </w:r>
      <w:r w:rsidR="00AC1FC4">
        <w:rPr>
          <w:rFonts w:ascii="Arial" w:hAnsi="Arial" w:cs="Arial"/>
          <w:spacing w:val="-3"/>
          <w:sz w:val="32"/>
          <w:szCs w:val="32"/>
          <w:lang w:val="en-AU"/>
        </w:rPr>
        <w:t xml:space="preserve"> </w:t>
      </w:r>
      <w:r w:rsidR="000B4E69">
        <w:rPr>
          <w:rFonts w:ascii="Arial" w:hAnsi="Arial" w:cs="Arial"/>
          <w:spacing w:val="-3"/>
          <w:sz w:val="32"/>
          <w:szCs w:val="32"/>
          <w:lang w:val="en-AU"/>
        </w:rPr>
        <w:t>e</w:t>
      </w:r>
      <w:r w:rsidR="00277832">
        <w:rPr>
          <w:rFonts w:ascii="Arial" w:hAnsi="Arial" w:cs="Arial"/>
          <w:spacing w:val="-3"/>
          <w:sz w:val="32"/>
          <w:szCs w:val="32"/>
          <w:lang w:val="en-AU"/>
        </w:rPr>
        <w:t>g:</w:t>
      </w:r>
      <w:r w:rsidR="00755EE0">
        <w:rPr>
          <w:rFonts w:ascii="Arial" w:hAnsi="Arial" w:cs="Arial"/>
          <w:spacing w:val="-3"/>
          <w:sz w:val="32"/>
          <w:szCs w:val="32"/>
          <w:lang w:val="en-AU"/>
        </w:rPr>
        <w:t xml:space="preserve"> </w:t>
      </w:r>
      <w:r w:rsidR="0018679D">
        <w:rPr>
          <w:rFonts w:ascii="Arial" w:hAnsi="Arial" w:cs="Arial"/>
          <w:spacing w:val="-3"/>
          <w:sz w:val="32"/>
          <w:szCs w:val="32"/>
          <w:lang w:val="en-AU"/>
        </w:rPr>
        <w:t xml:space="preserve">Mark mentions the </w:t>
      </w:r>
      <w:r w:rsidR="0018679D" w:rsidRPr="000B4E69">
        <w:rPr>
          <w:rFonts w:ascii="Arial" w:hAnsi="Arial" w:cs="Arial"/>
          <w:i/>
          <w:spacing w:val="-3"/>
          <w:sz w:val="32"/>
          <w:szCs w:val="32"/>
          <w:lang w:val="en-AU"/>
        </w:rPr>
        <w:t>“looks”</w:t>
      </w:r>
      <w:r w:rsidR="0018679D">
        <w:rPr>
          <w:rFonts w:ascii="Arial" w:hAnsi="Arial" w:cs="Arial"/>
          <w:spacing w:val="-3"/>
          <w:sz w:val="32"/>
          <w:szCs w:val="32"/>
          <w:lang w:val="en-AU"/>
        </w:rPr>
        <w:t xml:space="preserve"> on the face of </w:t>
      </w:r>
      <w:r w:rsidR="00E53C9E">
        <w:rPr>
          <w:rFonts w:ascii="Arial" w:hAnsi="Arial" w:cs="Arial"/>
          <w:spacing w:val="-3"/>
          <w:sz w:val="32"/>
          <w:szCs w:val="32"/>
          <w:lang w:val="en-AU"/>
        </w:rPr>
        <w:t>the Lord</w:t>
      </w:r>
      <w:r w:rsidR="0018679D">
        <w:rPr>
          <w:rFonts w:ascii="Arial" w:hAnsi="Arial" w:cs="Arial"/>
          <w:spacing w:val="-3"/>
          <w:sz w:val="32"/>
          <w:szCs w:val="32"/>
          <w:lang w:val="en-AU"/>
        </w:rPr>
        <w:t xml:space="preserve"> when he healed a man</w:t>
      </w:r>
      <w:r w:rsidR="00FB6F99">
        <w:rPr>
          <w:rFonts w:ascii="Arial" w:hAnsi="Arial" w:cs="Arial"/>
          <w:spacing w:val="-3"/>
          <w:sz w:val="32"/>
          <w:szCs w:val="32"/>
          <w:lang w:val="en-AU"/>
        </w:rPr>
        <w:t xml:space="preserve"> on the Sabbath in the synagogue:</w:t>
      </w:r>
      <w:r w:rsidR="00FB6F99" w:rsidRPr="00FB6F99">
        <w:rPr>
          <w:rStyle w:val="FootnoteReference"/>
          <w:rFonts w:ascii="Arial" w:hAnsi="Arial" w:cs="Arial"/>
          <w:spacing w:val="-3"/>
          <w:sz w:val="32"/>
          <w:szCs w:val="32"/>
          <w:vertAlign w:val="superscript"/>
          <w:lang w:val="en-AU"/>
        </w:rPr>
        <w:footnoteReference w:id="18"/>
      </w:r>
      <w:r w:rsidR="00FB6F99">
        <w:rPr>
          <w:rFonts w:ascii="Arial" w:hAnsi="Arial" w:cs="Arial"/>
          <w:spacing w:val="-3"/>
          <w:sz w:val="32"/>
          <w:szCs w:val="32"/>
          <w:lang w:val="en-AU"/>
        </w:rPr>
        <w:t xml:space="preserve"> </w:t>
      </w:r>
      <w:r w:rsidR="00755EE0">
        <w:rPr>
          <w:rFonts w:ascii="Arial" w:hAnsi="Arial" w:cs="Arial"/>
          <w:spacing w:val="-3"/>
          <w:sz w:val="32"/>
          <w:szCs w:val="32"/>
          <w:lang w:val="en-AU"/>
        </w:rPr>
        <w:t>he</w:t>
      </w:r>
      <w:r w:rsidR="000B4E69">
        <w:rPr>
          <w:rFonts w:ascii="Arial" w:hAnsi="Arial" w:cs="Arial"/>
          <w:spacing w:val="-3"/>
          <w:sz w:val="32"/>
          <w:szCs w:val="32"/>
          <w:lang w:val="en-AU"/>
        </w:rPr>
        <w:t xml:space="preserve"> writes, </w:t>
      </w:r>
      <w:r w:rsidR="00FB6F99">
        <w:rPr>
          <w:rFonts w:ascii="Arial" w:hAnsi="Arial" w:cs="Arial"/>
          <w:spacing w:val="-3"/>
          <w:sz w:val="32"/>
          <w:szCs w:val="32"/>
          <w:lang w:val="en-AU"/>
        </w:rPr>
        <w:t>“</w:t>
      </w:r>
      <w:r w:rsidR="0018679D">
        <w:rPr>
          <w:rFonts w:ascii="Arial" w:hAnsi="Arial" w:cs="Arial"/>
          <w:i/>
          <w:spacing w:val="-3"/>
          <w:sz w:val="32"/>
          <w:szCs w:val="32"/>
          <w:lang w:val="en-AU"/>
        </w:rPr>
        <w:t>Jesus</w:t>
      </w:r>
      <w:r w:rsidR="004755F6" w:rsidRPr="00F25FD0">
        <w:rPr>
          <w:rFonts w:ascii="Arial" w:hAnsi="Arial" w:cs="Arial"/>
          <w:i/>
          <w:spacing w:val="-3"/>
          <w:sz w:val="32"/>
          <w:szCs w:val="32"/>
          <w:lang w:val="en-AU"/>
        </w:rPr>
        <w:t xml:space="preserve"> looked around at them with anger, griev</w:t>
      </w:r>
      <w:r w:rsidR="00B200F6">
        <w:rPr>
          <w:rFonts w:ascii="Arial" w:hAnsi="Arial" w:cs="Arial"/>
          <w:i/>
          <w:spacing w:val="-3"/>
          <w:sz w:val="32"/>
          <w:szCs w:val="32"/>
          <w:lang w:val="en-AU"/>
        </w:rPr>
        <w:t>ed at their hardness of heart…”</w:t>
      </w:r>
      <w:r w:rsidR="00B200F6" w:rsidRPr="00755EE0">
        <w:rPr>
          <w:rFonts w:ascii="Arial" w:hAnsi="Arial" w:cs="Arial"/>
          <w:spacing w:val="-3"/>
          <w:sz w:val="32"/>
          <w:szCs w:val="32"/>
          <w:lang w:val="en-AU"/>
        </w:rPr>
        <w:t>.</w:t>
      </w:r>
      <w:r w:rsidR="00AC1FC4" w:rsidRPr="004A24A3">
        <w:rPr>
          <w:rStyle w:val="FootnoteReference"/>
          <w:rFonts w:ascii="Arial" w:hAnsi="Arial" w:cs="Arial"/>
          <w:spacing w:val="-3"/>
          <w:sz w:val="32"/>
          <w:szCs w:val="32"/>
          <w:vertAlign w:val="superscript"/>
          <w:lang w:val="en-AU"/>
        </w:rPr>
        <w:footnoteReference w:id="19"/>
      </w:r>
    </w:p>
    <w:p w14:paraId="26A22FB5" w14:textId="77777777" w:rsidR="004D46E4" w:rsidRPr="004D46E4" w:rsidRDefault="00E53C9E">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Similarly, t</w:t>
      </w:r>
      <w:r w:rsidR="00FB6F99" w:rsidRPr="004D46E4">
        <w:rPr>
          <w:rFonts w:ascii="Arial" w:hAnsi="Arial" w:cs="Arial"/>
          <w:spacing w:val="-3"/>
          <w:sz w:val="32"/>
          <w:szCs w:val="32"/>
          <w:lang w:val="en-AU"/>
        </w:rPr>
        <w:t>he rich young man</w:t>
      </w:r>
      <w:r w:rsidR="004D46E4" w:rsidRPr="004D46E4">
        <w:rPr>
          <w:rFonts w:ascii="Arial" w:hAnsi="Arial" w:cs="Arial"/>
          <w:spacing w:val="-3"/>
          <w:sz w:val="32"/>
          <w:szCs w:val="32"/>
          <w:lang w:val="en-AU"/>
        </w:rPr>
        <w:t xml:space="preserve"> who </w:t>
      </w:r>
      <w:r w:rsidR="004D46E4">
        <w:rPr>
          <w:rFonts w:ascii="Arial" w:hAnsi="Arial" w:cs="Arial"/>
          <w:spacing w:val="-3"/>
          <w:sz w:val="32"/>
          <w:szCs w:val="32"/>
          <w:lang w:val="en-AU"/>
        </w:rPr>
        <w:t xml:space="preserve">smuggly declared he </w:t>
      </w:r>
      <w:r w:rsidR="004D46E4" w:rsidRPr="004D46E4">
        <w:rPr>
          <w:rFonts w:ascii="Arial" w:hAnsi="Arial" w:cs="Arial"/>
          <w:spacing w:val="-3"/>
          <w:sz w:val="32"/>
          <w:szCs w:val="32"/>
          <w:lang w:val="en-AU"/>
        </w:rPr>
        <w:t xml:space="preserve">had obeyed </w:t>
      </w:r>
      <w:r w:rsidR="004D46E4">
        <w:rPr>
          <w:rFonts w:ascii="Arial" w:hAnsi="Arial" w:cs="Arial"/>
          <w:spacing w:val="-3"/>
          <w:sz w:val="32"/>
          <w:szCs w:val="32"/>
          <w:lang w:val="en-AU"/>
        </w:rPr>
        <w:lastRenderedPageBreak/>
        <w:t xml:space="preserve">all </w:t>
      </w:r>
      <w:r w:rsidR="004D46E4" w:rsidRPr="004D46E4">
        <w:rPr>
          <w:rFonts w:ascii="Arial" w:hAnsi="Arial" w:cs="Arial"/>
          <w:spacing w:val="-3"/>
          <w:sz w:val="32"/>
          <w:szCs w:val="32"/>
          <w:lang w:val="en-AU"/>
        </w:rPr>
        <w:t>the commandments</w:t>
      </w:r>
      <w:r w:rsidR="004D46E4">
        <w:rPr>
          <w:rFonts w:ascii="Arial" w:hAnsi="Arial" w:cs="Arial"/>
          <w:spacing w:val="-3"/>
          <w:sz w:val="32"/>
          <w:szCs w:val="32"/>
          <w:lang w:val="en-AU"/>
        </w:rPr>
        <w:t xml:space="preserve"> but when Jesus told him he </w:t>
      </w:r>
      <w:r w:rsidR="004D46E4" w:rsidRPr="00277832">
        <w:rPr>
          <w:rFonts w:ascii="Arial" w:hAnsi="Arial" w:cs="Arial"/>
          <w:i/>
          <w:spacing w:val="-3"/>
          <w:sz w:val="32"/>
          <w:szCs w:val="32"/>
          <w:lang w:val="en-AU"/>
        </w:rPr>
        <w:t>lacked</w:t>
      </w:r>
      <w:r w:rsidR="004D46E4">
        <w:rPr>
          <w:rFonts w:ascii="Arial" w:hAnsi="Arial" w:cs="Arial"/>
          <w:spacing w:val="-3"/>
          <w:sz w:val="32"/>
          <w:szCs w:val="32"/>
          <w:lang w:val="en-AU"/>
        </w:rPr>
        <w:t xml:space="preserve"> generosity, his facial expression changed to sorrow</w:t>
      </w:r>
      <w:r w:rsidR="004D46E4" w:rsidRPr="004D46E4">
        <w:rPr>
          <w:rFonts w:ascii="Arial" w:hAnsi="Arial" w:cs="Arial"/>
          <w:spacing w:val="-3"/>
          <w:sz w:val="32"/>
          <w:szCs w:val="32"/>
          <w:lang w:val="en-AU"/>
        </w:rPr>
        <w:t>:</w:t>
      </w:r>
      <w:r w:rsidR="004D46E4" w:rsidRPr="004D46E4">
        <w:rPr>
          <w:rStyle w:val="FootnoteReference"/>
          <w:rFonts w:ascii="Arial" w:hAnsi="Arial" w:cs="Arial"/>
          <w:spacing w:val="-3"/>
          <w:sz w:val="32"/>
          <w:szCs w:val="32"/>
          <w:vertAlign w:val="superscript"/>
          <w:lang w:val="en-AU"/>
        </w:rPr>
        <w:footnoteReference w:id="20"/>
      </w:r>
      <w:r w:rsidR="004D46E4">
        <w:rPr>
          <w:rFonts w:ascii="Arial" w:hAnsi="Arial" w:cs="Arial"/>
          <w:spacing w:val="-3"/>
          <w:sz w:val="32"/>
          <w:szCs w:val="32"/>
          <w:lang w:val="en-AU"/>
        </w:rPr>
        <w:t xml:space="preserve"> </w:t>
      </w:r>
      <w:r w:rsidR="000B4E69">
        <w:rPr>
          <w:rFonts w:ascii="Arial" w:hAnsi="Arial" w:cs="Arial"/>
          <w:spacing w:val="-3"/>
          <w:sz w:val="32"/>
          <w:szCs w:val="32"/>
          <w:lang w:val="en-AU"/>
        </w:rPr>
        <w:t xml:space="preserve">Marks writes that </w:t>
      </w:r>
      <w:r w:rsidR="004D46E4">
        <w:rPr>
          <w:rFonts w:ascii="Arial" w:hAnsi="Arial" w:cs="Arial"/>
          <w:spacing w:val="-3"/>
          <w:sz w:val="32"/>
          <w:szCs w:val="32"/>
          <w:lang w:val="en-AU"/>
        </w:rPr>
        <w:t xml:space="preserve">Jesus looked around with an examining face, stating, </w:t>
      </w:r>
      <w:r w:rsidRPr="0018679D">
        <w:rPr>
          <w:rFonts w:ascii="Arial" w:hAnsi="Arial" w:cs="Arial"/>
          <w:i/>
          <w:spacing w:val="-3"/>
          <w:sz w:val="32"/>
          <w:szCs w:val="32"/>
          <w:lang w:val="en-AU"/>
        </w:rPr>
        <w:t>‘</w:t>
      </w:r>
      <w:r w:rsidR="004D46E4" w:rsidRPr="0018679D">
        <w:rPr>
          <w:rFonts w:ascii="Arial" w:hAnsi="Arial" w:cs="Arial"/>
          <w:i/>
          <w:spacing w:val="-3"/>
          <w:sz w:val="32"/>
          <w:szCs w:val="32"/>
          <w:lang w:val="en-AU"/>
        </w:rPr>
        <w:t>how hard it will be for those with riches to enter the kingdom of God</w:t>
      </w:r>
      <w:r w:rsidRPr="0018679D">
        <w:rPr>
          <w:rFonts w:ascii="Arial" w:hAnsi="Arial" w:cs="Arial"/>
          <w:i/>
          <w:spacing w:val="-3"/>
          <w:sz w:val="32"/>
          <w:szCs w:val="32"/>
          <w:lang w:val="en-AU"/>
        </w:rPr>
        <w:t>’</w:t>
      </w:r>
      <w:r w:rsidR="004D46E4">
        <w:rPr>
          <w:rFonts w:ascii="Arial" w:hAnsi="Arial" w:cs="Arial"/>
          <w:spacing w:val="-3"/>
          <w:sz w:val="32"/>
          <w:szCs w:val="32"/>
          <w:lang w:val="en-AU"/>
        </w:rPr>
        <w:t>.</w:t>
      </w:r>
      <w:r w:rsidR="004D46E4" w:rsidRPr="004D46E4">
        <w:rPr>
          <w:rStyle w:val="FootnoteReference"/>
          <w:rFonts w:ascii="Arial" w:hAnsi="Arial" w:cs="Arial"/>
          <w:spacing w:val="-3"/>
          <w:sz w:val="32"/>
          <w:szCs w:val="32"/>
          <w:vertAlign w:val="superscript"/>
          <w:lang w:val="en-AU"/>
        </w:rPr>
        <w:footnoteReference w:id="21"/>
      </w:r>
      <w:r w:rsidR="000B4E69">
        <w:rPr>
          <w:rFonts w:ascii="Arial" w:hAnsi="Arial" w:cs="Arial"/>
          <w:spacing w:val="-3"/>
          <w:sz w:val="32"/>
          <w:szCs w:val="32"/>
          <w:lang w:val="en-AU"/>
        </w:rPr>
        <w:t xml:space="preserve"> </w:t>
      </w:r>
    </w:p>
    <w:p w14:paraId="370D0BB2" w14:textId="77777777" w:rsidR="00D522E6" w:rsidRDefault="00D522E6">
      <w:pPr>
        <w:suppressAutoHyphens/>
        <w:spacing w:line="240" w:lineRule="atLeast"/>
        <w:jc w:val="both"/>
        <w:rPr>
          <w:rFonts w:ascii="Arial" w:hAnsi="Arial" w:cs="Arial"/>
          <w:spacing w:val="-3"/>
          <w:sz w:val="32"/>
          <w:szCs w:val="32"/>
          <w:lang w:val="en-AU"/>
        </w:rPr>
      </w:pPr>
    </w:p>
    <w:p w14:paraId="29760DBA" w14:textId="30F95EC8" w:rsidR="00EC2275" w:rsidRDefault="007D0F93">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Mark </w:t>
      </w:r>
      <w:r w:rsidR="00C4261A">
        <w:rPr>
          <w:rFonts w:ascii="Arial" w:hAnsi="Arial" w:cs="Arial"/>
          <w:spacing w:val="-3"/>
          <w:sz w:val="32"/>
          <w:szCs w:val="32"/>
          <w:lang w:val="en-AU"/>
        </w:rPr>
        <w:t xml:space="preserve">also </w:t>
      </w:r>
      <w:r>
        <w:rPr>
          <w:rFonts w:ascii="Arial" w:hAnsi="Arial" w:cs="Arial"/>
          <w:spacing w:val="-3"/>
          <w:sz w:val="32"/>
          <w:szCs w:val="32"/>
          <w:lang w:val="en-AU"/>
        </w:rPr>
        <w:t xml:space="preserve">gives </w:t>
      </w:r>
      <w:r w:rsidR="00C4261A">
        <w:rPr>
          <w:rFonts w:ascii="Arial" w:hAnsi="Arial" w:cs="Arial"/>
          <w:spacing w:val="-3"/>
          <w:sz w:val="32"/>
          <w:szCs w:val="32"/>
          <w:lang w:val="en-AU"/>
        </w:rPr>
        <w:t xml:space="preserve">attention to </w:t>
      </w:r>
      <w:r w:rsidR="00D522E6">
        <w:rPr>
          <w:rFonts w:ascii="Arial" w:hAnsi="Arial" w:cs="Arial"/>
          <w:spacing w:val="-3"/>
          <w:sz w:val="32"/>
          <w:szCs w:val="32"/>
          <w:lang w:val="en-AU"/>
        </w:rPr>
        <w:t>detail</w:t>
      </w:r>
      <w:r w:rsidR="00277832">
        <w:rPr>
          <w:rFonts w:ascii="Arial" w:hAnsi="Arial" w:cs="Arial"/>
          <w:spacing w:val="-3"/>
          <w:sz w:val="32"/>
          <w:szCs w:val="32"/>
          <w:lang w:val="en-AU"/>
        </w:rPr>
        <w:t xml:space="preserve"> eg: </w:t>
      </w:r>
      <w:r w:rsidR="00C4261A">
        <w:rPr>
          <w:rFonts w:ascii="Arial" w:hAnsi="Arial" w:cs="Arial"/>
          <w:spacing w:val="-3"/>
          <w:sz w:val="32"/>
          <w:szCs w:val="32"/>
          <w:lang w:val="en-AU"/>
        </w:rPr>
        <w:t>when</w:t>
      </w:r>
      <w:r w:rsidR="00D522E6">
        <w:rPr>
          <w:rFonts w:ascii="Arial" w:hAnsi="Arial" w:cs="Arial"/>
          <w:spacing w:val="-3"/>
          <w:sz w:val="32"/>
          <w:szCs w:val="32"/>
          <w:lang w:val="en-AU"/>
        </w:rPr>
        <w:t xml:space="preserve"> Christ </w:t>
      </w:r>
      <w:r w:rsidR="007F7562">
        <w:rPr>
          <w:rFonts w:ascii="Arial" w:hAnsi="Arial" w:cs="Arial"/>
          <w:spacing w:val="-3"/>
          <w:sz w:val="32"/>
          <w:szCs w:val="32"/>
          <w:lang w:val="en-AU"/>
        </w:rPr>
        <w:t xml:space="preserve">was </w:t>
      </w:r>
      <w:r w:rsidR="00D522E6">
        <w:rPr>
          <w:rFonts w:ascii="Arial" w:hAnsi="Arial" w:cs="Arial"/>
          <w:spacing w:val="-3"/>
          <w:sz w:val="32"/>
          <w:szCs w:val="32"/>
          <w:lang w:val="en-AU"/>
        </w:rPr>
        <w:t>in the wilderness</w:t>
      </w:r>
      <w:r w:rsidR="00941E46">
        <w:rPr>
          <w:rFonts w:ascii="Arial" w:hAnsi="Arial" w:cs="Arial"/>
          <w:spacing w:val="-3"/>
          <w:sz w:val="32"/>
          <w:szCs w:val="32"/>
          <w:lang w:val="en-AU"/>
        </w:rPr>
        <w:t>,</w:t>
      </w:r>
      <w:r w:rsidR="00A04922" w:rsidRPr="00A04922">
        <w:rPr>
          <w:rStyle w:val="FootnoteReference"/>
          <w:rFonts w:ascii="Arial" w:hAnsi="Arial" w:cs="Arial"/>
          <w:spacing w:val="-3"/>
          <w:sz w:val="32"/>
          <w:szCs w:val="32"/>
          <w:vertAlign w:val="superscript"/>
          <w:lang w:val="en-AU"/>
        </w:rPr>
        <w:footnoteReference w:id="22"/>
      </w:r>
      <w:r w:rsidR="00941E46">
        <w:rPr>
          <w:rFonts w:ascii="Arial" w:hAnsi="Arial" w:cs="Arial"/>
          <w:spacing w:val="-3"/>
          <w:sz w:val="32"/>
          <w:szCs w:val="32"/>
          <w:lang w:val="en-AU"/>
        </w:rPr>
        <w:t xml:space="preserve"> he</w:t>
      </w:r>
      <w:r w:rsidR="00277832">
        <w:rPr>
          <w:rFonts w:ascii="Arial" w:hAnsi="Arial" w:cs="Arial"/>
          <w:spacing w:val="-3"/>
          <w:sz w:val="32"/>
          <w:szCs w:val="32"/>
          <w:lang w:val="en-AU"/>
        </w:rPr>
        <w:t xml:space="preserve"> </w:t>
      </w:r>
      <w:r w:rsidR="00941E46">
        <w:rPr>
          <w:rFonts w:ascii="Arial" w:hAnsi="Arial" w:cs="Arial"/>
          <w:spacing w:val="-3"/>
          <w:sz w:val="32"/>
          <w:szCs w:val="32"/>
          <w:lang w:val="en-AU"/>
        </w:rPr>
        <w:t>adds,</w:t>
      </w:r>
      <w:r w:rsidR="00D522E6">
        <w:rPr>
          <w:rFonts w:ascii="Arial" w:hAnsi="Arial" w:cs="Arial"/>
          <w:spacing w:val="-3"/>
          <w:sz w:val="32"/>
          <w:szCs w:val="32"/>
          <w:lang w:val="en-AU"/>
        </w:rPr>
        <w:t xml:space="preserve"> </w:t>
      </w:r>
      <w:r w:rsidR="00D522E6" w:rsidRPr="00A04922">
        <w:rPr>
          <w:rFonts w:ascii="Arial" w:hAnsi="Arial" w:cs="Arial"/>
          <w:i/>
          <w:spacing w:val="-3"/>
          <w:sz w:val="32"/>
          <w:szCs w:val="32"/>
          <w:lang w:val="en-AU"/>
        </w:rPr>
        <w:t>“with the wild beasts”</w:t>
      </w:r>
      <w:r w:rsidR="000B6C7F">
        <w:rPr>
          <w:rFonts w:ascii="Arial" w:hAnsi="Arial" w:cs="Arial"/>
          <w:spacing w:val="-3"/>
          <w:sz w:val="32"/>
          <w:szCs w:val="32"/>
          <w:lang w:val="en-AU"/>
        </w:rPr>
        <w:t>.</w:t>
      </w:r>
      <w:r w:rsidR="00D522E6">
        <w:rPr>
          <w:rFonts w:ascii="Arial" w:hAnsi="Arial" w:cs="Arial"/>
          <w:spacing w:val="-3"/>
          <w:sz w:val="32"/>
          <w:szCs w:val="32"/>
          <w:lang w:val="en-AU"/>
        </w:rPr>
        <w:t xml:space="preserve"> </w:t>
      </w:r>
      <w:r w:rsidR="00941E46">
        <w:rPr>
          <w:rFonts w:ascii="Arial" w:hAnsi="Arial" w:cs="Arial"/>
          <w:spacing w:val="-3"/>
          <w:sz w:val="32"/>
          <w:szCs w:val="32"/>
          <w:lang w:val="en-AU"/>
        </w:rPr>
        <w:t xml:space="preserve">He </w:t>
      </w:r>
      <w:r w:rsidR="00C4261A">
        <w:rPr>
          <w:rFonts w:ascii="Arial" w:hAnsi="Arial" w:cs="Arial"/>
          <w:spacing w:val="-3"/>
          <w:sz w:val="32"/>
          <w:szCs w:val="32"/>
          <w:lang w:val="en-AU"/>
        </w:rPr>
        <w:t xml:space="preserve">also </w:t>
      </w:r>
      <w:r w:rsidR="00D522E6">
        <w:rPr>
          <w:rFonts w:ascii="Arial" w:hAnsi="Arial" w:cs="Arial"/>
          <w:spacing w:val="-3"/>
          <w:sz w:val="32"/>
          <w:szCs w:val="32"/>
          <w:lang w:val="en-AU"/>
        </w:rPr>
        <w:t>explains Jewish customs</w:t>
      </w:r>
      <w:r w:rsidR="00A04922" w:rsidRPr="00A04922">
        <w:rPr>
          <w:rStyle w:val="FootnoteReference"/>
          <w:rFonts w:ascii="Arial" w:hAnsi="Arial" w:cs="Arial"/>
          <w:spacing w:val="-3"/>
          <w:sz w:val="32"/>
          <w:szCs w:val="32"/>
          <w:vertAlign w:val="superscript"/>
          <w:lang w:val="en-AU"/>
        </w:rPr>
        <w:footnoteReference w:id="23"/>
      </w:r>
      <w:r w:rsidR="00D522E6">
        <w:rPr>
          <w:rFonts w:ascii="Arial" w:hAnsi="Arial" w:cs="Arial"/>
          <w:spacing w:val="-3"/>
          <w:sz w:val="32"/>
          <w:szCs w:val="32"/>
          <w:lang w:val="en-AU"/>
        </w:rPr>
        <w:t xml:space="preserve"> </w:t>
      </w:r>
      <w:r w:rsidR="00C4261A">
        <w:rPr>
          <w:rFonts w:ascii="Arial" w:hAnsi="Arial" w:cs="Arial"/>
          <w:spacing w:val="-3"/>
          <w:sz w:val="32"/>
          <w:szCs w:val="32"/>
          <w:lang w:val="en-AU"/>
        </w:rPr>
        <w:t xml:space="preserve">and </w:t>
      </w:r>
      <w:r w:rsidR="00D522E6">
        <w:rPr>
          <w:rFonts w:ascii="Arial" w:hAnsi="Arial" w:cs="Arial"/>
          <w:spacing w:val="-3"/>
          <w:sz w:val="32"/>
          <w:szCs w:val="32"/>
          <w:lang w:val="en-AU"/>
        </w:rPr>
        <w:t>translates Aramaic words and phrases in</w:t>
      </w:r>
      <w:r w:rsidR="00E53C9E">
        <w:rPr>
          <w:rFonts w:ascii="Arial" w:hAnsi="Arial" w:cs="Arial"/>
          <w:spacing w:val="-3"/>
          <w:sz w:val="32"/>
          <w:szCs w:val="32"/>
          <w:lang w:val="en-AU"/>
        </w:rPr>
        <w:t>to</w:t>
      </w:r>
      <w:r w:rsidR="00D522E6">
        <w:rPr>
          <w:rFonts w:ascii="Arial" w:hAnsi="Arial" w:cs="Arial"/>
          <w:spacing w:val="-3"/>
          <w:sz w:val="32"/>
          <w:szCs w:val="32"/>
          <w:lang w:val="en-AU"/>
        </w:rPr>
        <w:t xml:space="preserve"> Greek</w:t>
      </w:r>
      <w:r w:rsidR="00995DDE" w:rsidRPr="00995DDE">
        <w:rPr>
          <w:rStyle w:val="FootnoteReference"/>
          <w:rFonts w:ascii="Arial" w:hAnsi="Arial" w:cs="Arial"/>
          <w:spacing w:val="-3"/>
          <w:sz w:val="32"/>
          <w:szCs w:val="32"/>
          <w:vertAlign w:val="superscript"/>
          <w:lang w:val="en-AU"/>
        </w:rPr>
        <w:footnoteReference w:id="24"/>
      </w:r>
      <w:r w:rsidR="00995DDE">
        <w:rPr>
          <w:rFonts w:ascii="Arial" w:hAnsi="Arial" w:cs="Arial"/>
          <w:spacing w:val="-3"/>
          <w:sz w:val="32"/>
          <w:szCs w:val="32"/>
          <w:lang w:val="en-AU"/>
        </w:rPr>
        <w:t xml:space="preserve"> </w:t>
      </w:r>
      <w:r w:rsidR="00D522E6">
        <w:rPr>
          <w:rFonts w:ascii="Arial" w:hAnsi="Arial" w:cs="Arial"/>
          <w:spacing w:val="-3"/>
          <w:sz w:val="32"/>
          <w:szCs w:val="32"/>
          <w:lang w:val="en-AU"/>
        </w:rPr>
        <w:t xml:space="preserve">and </w:t>
      </w:r>
      <w:r w:rsidR="00995DDE">
        <w:rPr>
          <w:rFonts w:ascii="Arial" w:hAnsi="Arial" w:cs="Arial"/>
          <w:spacing w:val="-3"/>
          <w:sz w:val="32"/>
          <w:szCs w:val="32"/>
          <w:lang w:val="en-AU"/>
        </w:rPr>
        <w:t xml:space="preserve">sometimes </w:t>
      </w:r>
      <w:r w:rsidR="00D522E6">
        <w:rPr>
          <w:rFonts w:ascii="Arial" w:hAnsi="Arial" w:cs="Arial"/>
          <w:spacing w:val="-3"/>
          <w:sz w:val="32"/>
          <w:szCs w:val="32"/>
          <w:lang w:val="en-AU"/>
        </w:rPr>
        <w:t>uses Latin terms rather than Greek</w:t>
      </w:r>
      <w:r w:rsidR="00995DDE" w:rsidRPr="00995DDE">
        <w:rPr>
          <w:rStyle w:val="FootnoteReference"/>
          <w:rFonts w:ascii="Arial" w:hAnsi="Arial" w:cs="Arial"/>
          <w:spacing w:val="-3"/>
          <w:sz w:val="32"/>
          <w:szCs w:val="32"/>
          <w:vertAlign w:val="superscript"/>
          <w:lang w:val="en-AU"/>
        </w:rPr>
        <w:footnoteReference w:id="25"/>
      </w:r>
      <w:r w:rsidR="00D522E6">
        <w:rPr>
          <w:rFonts w:ascii="Arial" w:hAnsi="Arial" w:cs="Arial"/>
          <w:spacing w:val="-3"/>
          <w:sz w:val="32"/>
          <w:szCs w:val="32"/>
          <w:lang w:val="en-AU"/>
        </w:rPr>
        <w:t xml:space="preserve"> </w:t>
      </w:r>
      <w:r w:rsidR="00277832">
        <w:rPr>
          <w:rFonts w:ascii="Arial" w:hAnsi="Arial" w:cs="Arial"/>
          <w:spacing w:val="-3"/>
          <w:sz w:val="32"/>
          <w:szCs w:val="32"/>
          <w:lang w:val="en-AU"/>
        </w:rPr>
        <w:t>to bring clarity to</w:t>
      </w:r>
      <w:r w:rsidR="000B6C7F">
        <w:rPr>
          <w:rFonts w:ascii="Arial" w:hAnsi="Arial" w:cs="Arial"/>
          <w:spacing w:val="-3"/>
          <w:sz w:val="32"/>
          <w:szCs w:val="32"/>
          <w:lang w:val="en-AU"/>
        </w:rPr>
        <w:t xml:space="preserve"> his message.</w:t>
      </w:r>
    </w:p>
    <w:p w14:paraId="2182A65E" w14:textId="77777777" w:rsidR="00941E46" w:rsidRDefault="00941E46">
      <w:pPr>
        <w:suppressAutoHyphens/>
        <w:spacing w:line="240" w:lineRule="atLeast"/>
        <w:jc w:val="both"/>
        <w:rPr>
          <w:rFonts w:ascii="Arial" w:hAnsi="Arial" w:cs="Arial"/>
          <w:spacing w:val="-3"/>
          <w:sz w:val="32"/>
          <w:szCs w:val="32"/>
          <w:lang w:val="en-AU"/>
        </w:rPr>
      </w:pPr>
    </w:p>
    <w:p w14:paraId="2C351AEC" w14:textId="77777777" w:rsidR="00941E46" w:rsidRDefault="00941E46">
      <w:pPr>
        <w:suppressAutoHyphens/>
        <w:spacing w:line="240" w:lineRule="atLeast"/>
        <w:jc w:val="both"/>
        <w:rPr>
          <w:rFonts w:ascii="Arial" w:hAnsi="Arial" w:cs="Arial"/>
          <w:spacing w:val="-3"/>
          <w:sz w:val="32"/>
          <w:szCs w:val="32"/>
          <w:lang w:val="en-AU"/>
        </w:rPr>
      </w:pPr>
    </w:p>
    <w:p w14:paraId="0C56A11C" w14:textId="77777777" w:rsidR="00E53C9E" w:rsidRDefault="00E53C9E">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Mark’s</w:t>
      </w:r>
      <w:r w:rsidR="007F7562">
        <w:rPr>
          <w:rFonts w:ascii="Arial" w:hAnsi="Arial" w:cs="Arial"/>
          <w:spacing w:val="-3"/>
          <w:sz w:val="32"/>
          <w:szCs w:val="32"/>
          <w:lang w:val="en-AU"/>
        </w:rPr>
        <w:t xml:space="preserve"> sensitivities are such</w:t>
      </w:r>
      <w:r w:rsidR="00D522E6">
        <w:rPr>
          <w:rFonts w:ascii="Arial" w:hAnsi="Arial" w:cs="Arial"/>
          <w:spacing w:val="-3"/>
          <w:sz w:val="32"/>
          <w:szCs w:val="32"/>
          <w:lang w:val="en-AU"/>
        </w:rPr>
        <w:t xml:space="preserve"> he does not appeal to the O</w:t>
      </w:r>
      <w:r w:rsidR="00995DDE">
        <w:rPr>
          <w:rFonts w:ascii="Arial" w:hAnsi="Arial" w:cs="Arial"/>
          <w:spacing w:val="-3"/>
          <w:sz w:val="32"/>
          <w:szCs w:val="32"/>
          <w:lang w:val="en-AU"/>
        </w:rPr>
        <w:t xml:space="preserve">ld </w:t>
      </w:r>
      <w:r w:rsidR="00D522E6">
        <w:rPr>
          <w:rFonts w:ascii="Arial" w:hAnsi="Arial" w:cs="Arial"/>
          <w:spacing w:val="-3"/>
          <w:sz w:val="32"/>
          <w:szCs w:val="32"/>
          <w:lang w:val="en-AU"/>
        </w:rPr>
        <w:t>T</w:t>
      </w:r>
      <w:r w:rsidR="00995DDE">
        <w:rPr>
          <w:rFonts w:ascii="Arial" w:hAnsi="Arial" w:cs="Arial"/>
          <w:spacing w:val="-3"/>
          <w:sz w:val="32"/>
          <w:szCs w:val="32"/>
          <w:lang w:val="en-AU"/>
        </w:rPr>
        <w:t>estament</w:t>
      </w:r>
      <w:r w:rsidR="007F7562">
        <w:rPr>
          <w:rFonts w:ascii="Arial" w:hAnsi="Arial" w:cs="Arial"/>
          <w:spacing w:val="-3"/>
          <w:sz w:val="32"/>
          <w:szCs w:val="32"/>
          <w:lang w:val="en-AU"/>
        </w:rPr>
        <w:t>,</w:t>
      </w:r>
      <w:r w:rsidR="007F7562" w:rsidRPr="007F7562">
        <w:rPr>
          <w:rStyle w:val="FootnoteReference"/>
          <w:rFonts w:ascii="Arial" w:hAnsi="Arial" w:cs="Arial"/>
          <w:spacing w:val="-3"/>
          <w:sz w:val="32"/>
          <w:szCs w:val="32"/>
          <w:vertAlign w:val="superscript"/>
          <w:lang w:val="en-AU"/>
        </w:rPr>
        <w:footnoteReference w:id="26"/>
      </w:r>
      <w:r w:rsidR="00D522E6">
        <w:rPr>
          <w:rFonts w:ascii="Arial" w:hAnsi="Arial" w:cs="Arial"/>
          <w:spacing w:val="-3"/>
          <w:sz w:val="32"/>
          <w:szCs w:val="32"/>
          <w:lang w:val="en-AU"/>
        </w:rPr>
        <w:t xml:space="preserve"> except </w:t>
      </w:r>
      <w:r w:rsidR="00995DDE">
        <w:rPr>
          <w:rFonts w:ascii="Arial" w:hAnsi="Arial" w:cs="Arial"/>
          <w:spacing w:val="-3"/>
          <w:sz w:val="32"/>
          <w:szCs w:val="32"/>
          <w:lang w:val="en-AU"/>
        </w:rPr>
        <w:t xml:space="preserve">for </w:t>
      </w:r>
      <w:r w:rsidR="00D522E6">
        <w:rPr>
          <w:rFonts w:ascii="Arial" w:hAnsi="Arial" w:cs="Arial"/>
          <w:spacing w:val="-3"/>
          <w:sz w:val="32"/>
          <w:szCs w:val="32"/>
          <w:lang w:val="en-AU"/>
        </w:rPr>
        <w:t xml:space="preserve">the prophecy </w:t>
      </w:r>
      <w:r w:rsidR="00995DDE">
        <w:rPr>
          <w:rFonts w:ascii="Arial" w:hAnsi="Arial" w:cs="Arial"/>
          <w:spacing w:val="-3"/>
          <w:sz w:val="32"/>
          <w:szCs w:val="32"/>
          <w:lang w:val="en-AU"/>
        </w:rPr>
        <w:t>of</w:t>
      </w:r>
      <w:r w:rsidR="00D522E6">
        <w:rPr>
          <w:rFonts w:ascii="Arial" w:hAnsi="Arial" w:cs="Arial"/>
          <w:spacing w:val="-3"/>
          <w:sz w:val="32"/>
          <w:szCs w:val="32"/>
          <w:lang w:val="en-AU"/>
        </w:rPr>
        <w:t xml:space="preserve"> John the Baptist, nor </w:t>
      </w:r>
      <w:r w:rsidR="000B6C7F">
        <w:rPr>
          <w:rFonts w:ascii="Arial" w:hAnsi="Arial" w:cs="Arial"/>
          <w:spacing w:val="-3"/>
          <w:sz w:val="32"/>
          <w:szCs w:val="32"/>
          <w:lang w:val="en-AU"/>
        </w:rPr>
        <w:t>does he mention</w:t>
      </w:r>
      <w:r>
        <w:rPr>
          <w:rFonts w:ascii="Arial" w:hAnsi="Arial" w:cs="Arial"/>
          <w:spacing w:val="-3"/>
          <w:sz w:val="32"/>
          <w:szCs w:val="32"/>
          <w:lang w:val="en-AU"/>
        </w:rPr>
        <w:t xml:space="preserve"> </w:t>
      </w:r>
      <w:r w:rsidR="001A181C">
        <w:rPr>
          <w:rFonts w:ascii="Arial" w:hAnsi="Arial" w:cs="Arial"/>
          <w:spacing w:val="-3"/>
          <w:sz w:val="32"/>
          <w:szCs w:val="32"/>
          <w:lang w:val="en-AU"/>
        </w:rPr>
        <w:t xml:space="preserve">the doctrines of Judaism, </w:t>
      </w:r>
      <w:r w:rsidR="00D522E6">
        <w:rPr>
          <w:rFonts w:ascii="Arial" w:hAnsi="Arial" w:cs="Arial"/>
          <w:spacing w:val="-3"/>
          <w:sz w:val="32"/>
          <w:szCs w:val="32"/>
          <w:lang w:val="en-AU"/>
        </w:rPr>
        <w:t xml:space="preserve">or </w:t>
      </w:r>
      <w:r>
        <w:rPr>
          <w:rFonts w:ascii="Arial" w:hAnsi="Arial" w:cs="Arial"/>
          <w:spacing w:val="-3"/>
          <w:sz w:val="32"/>
          <w:szCs w:val="32"/>
          <w:lang w:val="en-AU"/>
        </w:rPr>
        <w:t xml:space="preserve">the </w:t>
      </w:r>
      <w:r w:rsidR="00D522E6">
        <w:rPr>
          <w:rFonts w:ascii="Arial" w:hAnsi="Arial" w:cs="Arial"/>
          <w:spacing w:val="-3"/>
          <w:sz w:val="32"/>
          <w:szCs w:val="32"/>
          <w:lang w:val="en-AU"/>
        </w:rPr>
        <w:t>genealogies</w:t>
      </w:r>
      <w:r w:rsidR="008A3C49">
        <w:rPr>
          <w:rFonts w:ascii="Arial" w:hAnsi="Arial" w:cs="Arial"/>
          <w:spacing w:val="-3"/>
          <w:sz w:val="32"/>
          <w:szCs w:val="32"/>
          <w:lang w:val="en-AU"/>
        </w:rPr>
        <w:t xml:space="preserve"> of Jews:</w:t>
      </w:r>
    </w:p>
    <w:p w14:paraId="726F6CAF" w14:textId="77777777" w:rsidR="000B6C7F" w:rsidRDefault="008A3C49">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n</w:t>
      </w:r>
      <w:r w:rsidR="000B6C7F">
        <w:rPr>
          <w:rFonts w:ascii="Arial" w:hAnsi="Arial" w:cs="Arial"/>
          <w:spacing w:val="-3"/>
          <w:sz w:val="32"/>
          <w:szCs w:val="32"/>
          <w:lang w:val="en-AU"/>
        </w:rPr>
        <w:t xml:space="preserve">othing must detract from </w:t>
      </w:r>
      <w:r>
        <w:rPr>
          <w:rFonts w:ascii="Arial" w:hAnsi="Arial" w:cs="Arial"/>
          <w:spacing w:val="-3"/>
          <w:sz w:val="32"/>
          <w:szCs w:val="32"/>
          <w:lang w:val="en-AU"/>
        </w:rPr>
        <w:t>love-</w:t>
      </w:r>
      <w:r w:rsidR="000B6C7F">
        <w:rPr>
          <w:rFonts w:ascii="Arial" w:hAnsi="Arial" w:cs="Arial"/>
          <w:spacing w:val="-3"/>
          <w:sz w:val="32"/>
          <w:szCs w:val="32"/>
          <w:lang w:val="en-AU"/>
        </w:rPr>
        <w:t>message of Jesus!</w:t>
      </w:r>
    </w:p>
    <w:p w14:paraId="37A97AA6" w14:textId="77777777" w:rsidR="007F7562" w:rsidRDefault="007F7562">
      <w:pPr>
        <w:suppressAutoHyphens/>
        <w:spacing w:line="240" w:lineRule="atLeast"/>
        <w:jc w:val="both"/>
        <w:rPr>
          <w:rFonts w:ascii="Arial" w:hAnsi="Arial" w:cs="Arial"/>
          <w:spacing w:val="-3"/>
          <w:sz w:val="32"/>
          <w:szCs w:val="32"/>
          <w:lang w:val="en-AU"/>
        </w:rPr>
      </w:pPr>
    </w:p>
    <w:p w14:paraId="7BD2FC8E" w14:textId="77777777" w:rsidR="00BF6EA2" w:rsidRDefault="00995DDE">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Most importantly, </w:t>
      </w:r>
      <w:r w:rsidR="00E53C9E">
        <w:rPr>
          <w:rFonts w:ascii="Arial" w:hAnsi="Arial" w:cs="Arial"/>
          <w:spacing w:val="-3"/>
          <w:sz w:val="32"/>
          <w:szCs w:val="32"/>
          <w:lang w:val="en-AU"/>
        </w:rPr>
        <w:t>Mark</w:t>
      </w:r>
      <w:r w:rsidR="00D522E6">
        <w:rPr>
          <w:rFonts w:ascii="Arial" w:hAnsi="Arial" w:cs="Arial"/>
          <w:spacing w:val="-3"/>
          <w:sz w:val="32"/>
          <w:szCs w:val="32"/>
          <w:lang w:val="en-AU"/>
        </w:rPr>
        <w:t xml:space="preserve"> empasizes Christ as a </w:t>
      </w:r>
      <w:r w:rsidR="00D522E6" w:rsidRPr="000B6C7F">
        <w:rPr>
          <w:rFonts w:ascii="Arial" w:hAnsi="Arial" w:cs="Arial"/>
          <w:b/>
          <w:spacing w:val="-3"/>
          <w:sz w:val="32"/>
          <w:szCs w:val="32"/>
          <w:lang w:val="en-AU"/>
        </w:rPr>
        <w:t>servant</w:t>
      </w:r>
      <w:r w:rsidR="00F27C96">
        <w:rPr>
          <w:rFonts w:ascii="Arial" w:hAnsi="Arial" w:cs="Arial"/>
          <w:spacing w:val="-3"/>
          <w:sz w:val="32"/>
          <w:szCs w:val="32"/>
          <w:lang w:val="en-AU"/>
        </w:rPr>
        <w:t xml:space="preserve"> –</w:t>
      </w:r>
      <w:r w:rsidR="007D0F93">
        <w:rPr>
          <w:rFonts w:ascii="Arial" w:hAnsi="Arial" w:cs="Arial"/>
          <w:spacing w:val="-3"/>
          <w:sz w:val="32"/>
          <w:szCs w:val="32"/>
          <w:lang w:val="en-AU"/>
        </w:rPr>
        <w:t xml:space="preserve"> which was so</w:t>
      </w:r>
      <w:r w:rsidR="001A181C">
        <w:rPr>
          <w:rFonts w:ascii="Arial" w:hAnsi="Arial" w:cs="Arial"/>
          <w:spacing w:val="-3"/>
          <w:sz w:val="32"/>
          <w:szCs w:val="32"/>
          <w:lang w:val="en-AU"/>
        </w:rPr>
        <w:t xml:space="preserve"> </w:t>
      </w:r>
      <w:r w:rsidR="007F7562">
        <w:rPr>
          <w:rFonts w:ascii="Arial" w:hAnsi="Arial" w:cs="Arial"/>
          <w:spacing w:val="-3"/>
          <w:sz w:val="32"/>
          <w:szCs w:val="32"/>
          <w:lang w:val="en-AU"/>
        </w:rPr>
        <w:t xml:space="preserve">relevant and </w:t>
      </w:r>
      <w:r w:rsidR="008A3C49">
        <w:rPr>
          <w:rFonts w:ascii="Arial" w:hAnsi="Arial" w:cs="Arial"/>
          <w:spacing w:val="-3"/>
          <w:sz w:val="32"/>
          <w:szCs w:val="32"/>
          <w:lang w:val="en-AU"/>
        </w:rPr>
        <w:t xml:space="preserve">so </w:t>
      </w:r>
      <w:r w:rsidR="001A181C">
        <w:rPr>
          <w:rFonts w:ascii="Arial" w:hAnsi="Arial" w:cs="Arial"/>
          <w:spacing w:val="-3"/>
          <w:sz w:val="32"/>
          <w:szCs w:val="32"/>
          <w:lang w:val="en-AU"/>
        </w:rPr>
        <w:t>important in that</w:t>
      </w:r>
      <w:r w:rsidR="00E53C9E">
        <w:rPr>
          <w:rFonts w:ascii="Arial" w:hAnsi="Arial" w:cs="Arial"/>
          <w:spacing w:val="-3"/>
          <w:sz w:val="32"/>
          <w:szCs w:val="32"/>
          <w:lang w:val="en-AU"/>
        </w:rPr>
        <w:t xml:space="preserve"> world of </w:t>
      </w:r>
      <w:r w:rsidR="001A181C">
        <w:rPr>
          <w:rFonts w:ascii="Arial" w:hAnsi="Arial" w:cs="Arial"/>
          <w:spacing w:val="-3"/>
          <w:sz w:val="32"/>
          <w:szCs w:val="32"/>
          <w:lang w:val="en-AU"/>
        </w:rPr>
        <w:t xml:space="preserve">Roman </w:t>
      </w:r>
      <w:r w:rsidR="00E53C9E">
        <w:rPr>
          <w:rFonts w:ascii="Arial" w:hAnsi="Arial" w:cs="Arial"/>
          <w:spacing w:val="-3"/>
          <w:sz w:val="32"/>
          <w:szCs w:val="32"/>
          <w:lang w:val="en-AU"/>
        </w:rPr>
        <w:t>brutality and martydom</w:t>
      </w:r>
      <w:r w:rsidR="008A3C49">
        <w:rPr>
          <w:rFonts w:ascii="Arial" w:hAnsi="Arial" w:cs="Arial"/>
          <w:spacing w:val="-3"/>
          <w:sz w:val="32"/>
          <w:szCs w:val="32"/>
          <w:lang w:val="en-AU"/>
        </w:rPr>
        <w:t>,</w:t>
      </w:r>
      <w:r w:rsidR="000B6C7F" w:rsidRPr="008A3C49">
        <w:rPr>
          <w:rStyle w:val="FootnoteReference"/>
          <w:rFonts w:ascii="Arial" w:hAnsi="Arial" w:cs="Arial"/>
          <w:spacing w:val="-3"/>
          <w:sz w:val="32"/>
          <w:szCs w:val="32"/>
          <w:vertAlign w:val="superscript"/>
          <w:lang w:val="en-AU"/>
        </w:rPr>
        <w:footnoteReference w:id="27"/>
      </w:r>
      <w:r w:rsidR="007F7562">
        <w:rPr>
          <w:rFonts w:ascii="Arial" w:hAnsi="Arial" w:cs="Arial"/>
          <w:spacing w:val="-3"/>
          <w:sz w:val="32"/>
          <w:szCs w:val="32"/>
          <w:lang w:val="en-AU"/>
        </w:rPr>
        <w:t xml:space="preserve"> </w:t>
      </w:r>
      <w:r w:rsidR="008A3C49">
        <w:rPr>
          <w:rFonts w:ascii="Arial" w:hAnsi="Arial" w:cs="Arial"/>
          <w:spacing w:val="-3"/>
          <w:sz w:val="32"/>
          <w:szCs w:val="32"/>
          <w:lang w:val="en-AU"/>
        </w:rPr>
        <w:t>perhaps an indication that Mark’s message</w:t>
      </w:r>
      <w:r w:rsidR="00553407">
        <w:rPr>
          <w:rFonts w:ascii="Arial" w:hAnsi="Arial" w:cs="Arial"/>
          <w:spacing w:val="-3"/>
          <w:sz w:val="32"/>
          <w:szCs w:val="32"/>
          <w:lang w:val="en-AU"/>
        </w:rPr>
        <w:t xml:space="preserve"> </w:t>
      </w:r>
      <w:r w:rsidR="00BB7B2C">
        <w:rPr>
          <w:rFonts w:ascii="Arial" w:hAnsi="Arial" w:cs="Arial"/>
          <w:spacing w:val="-3"/>
          <w:sz w:val="32"/>
          <w:szCs w:val="32"/>
          <w:lang w:val="en-AU"/>
        </w:rPr>
        <w:t xml:space="preserve">points to it being </w:t>
      </w:r>
      <w:r w:rsidR="00553407">
        <w:rPr>
          <w:rFonts w:ascii="Arial" w:hAnsi="Arial" w:cs="Arial"/>
          <w:spacing w:val="-3"/>
          <w:sz w:val="32"/>
          <w:szCs w:val="32"/>
          <w:lang w:val="en-AU"/>
        </w:rPr>
        <w:t xml:space="preserve">written for a Roman audience </w:t>
      </w:r>
      <w:r w:rsidR="00BB7B2C">
        <w:rPr>
          <w:rFonts w:ascii="Arial" w:hAnsi="Arial" w:cs="Arial"/>
          <w:spacing w:val="-3"/>
          <w:sz w:val="32"/>
          <w:szCs w:val="32"/>
          <w:lang w:val="en-AU"/>
        </w:rPr>
        <w:t xml:space="preserve">of </w:t>
      </w:r>
      <w:r w:rsidR="00553407">
        <w:rPr>
          <w:rFonts w:ascii="Arial" w:hAnsi="Arial" w:cs="Arial"/>
          <w:spacing w:val="-3"/>
          <w:sz w:val="32"/>
          <w:szCs w:val="32"/>
          <w:lang w:val="en-AU"/>
        </w:rPr>
        <w:t>christians living in</w:t>
      </w:r>
      <w:r w:rsidR="000B6C7F">
        <w:rPr>
          <w:rFonts w:ascii="Arial" w:hAnsi="Arial" w:cs="Arial"/>
          <w:spacing w:val="-3"/>
          <w:sz w:val="32"/>
          <w:szCs w:val="32"/>
          <w:lang w:val="en-AU"/>
        </w:rPr>
        <w:t xml:space="preserve"> the late 60’s -</w:t>
      </w:r>
      <w:r w:rsidR="00553407">
        <w:rPr>
          <w:rFonts w:ascii="Arial" w:hAnsi="Arial" w:cs="Arial"/>
          <w:spacing w:val="-3"/>
          <w:sz w:val="32"/>
          <w:szCs w:val="32"/>
          <w:lang w:val="en-AU"/>
        </w:rPr>
        <w:t xml:space="preserve"> 67-68</w:t>
      </w:r>
      <w:r w:rsidR="00553407" w:rsidRPr="00BB7B2C">
        <w:rPr>
          <w:rFonts w:ascii="Arial" w:hAnsi="Arial" w:cs="Arial"/>
          <w:spacing w:val="-3"/>
          <w:sz w:val="32"/>
          <w:szCs w:val="32"/>
          <w:vertAlign w:val="superscript"/>
          <w:lang w:val="en-AU"/>
        </w:rPr>
        <w:t>AD</w:t>
      </w:r>
      <w:r w:rsidR="00553407">
        <w:rPr>
          <w:rFonts w:ascii="Arial" w:hAnsi="Arial" w:cs="Arial"/>
          <w:spacing w:val="-3"/>
          <w:sz w:val="32"/>
          <w:szCs w:val="32"/>
          <w:lang w:val="en-AU"/>
        </w:rPr>
        <w:t xml:space="preserve"> </w:t>
      </w:r>
      <w:r w:rsidR="007F7562">
        <w:rPr>
          <w:rFonts w:ascii="Arial" w:hAnsi="Arial" w:cs="Arial"/>
          <w:spacing w:val="-3"/>
          <w:sz w:val="32"/>
          <w:szCs w:val="32"/>
          <w:lang w:val="en-AU"/>
        </w:rPr>
        <w:t xml:space="preserve">where christians were </w:t>
      </w:r>
      <w:r w:rsidR="00553407">
        <w:rPr>
          <w:rFonts w:ascii="Arial" w:hAnsi="Arial" w:cs="Arial"/>
          <w:spacing w:val="-3"/>
          <w:sz w:val="32"/>
          <w:szCs w:val="32"/>
          <w:lang w:val="en-AU"/>
        </w:rPr>
        <w:t>facing bitt</w:t>
      </w:r>
      <w:r w:rsidR="00BB7B2C">
        <w:rPr>
          <w:rFonts w:ascii="Arial" w:hAnsi="Arial" w:cs="Arial"/>
          <w:spacing w:val="-3"/>
          <w:sz w:val="32"/>
          <w:szCs w:val="32"/>
          <w:lang w:val="en-AU"/>
        </w:rPr>
        <w:t>er persecution at the hands of Emperor Nero who blamed them for starting a fire which burned the city of Rome in 64</w:t>
      </w:r>
      <w:r w:rsidR="00BB7B2C" w:rsidRPr="00BB7B2C">
        <w:rPr>
          <w:rFonts w:ascii="Arial" w:hAnsi="Arial" w:cs="Arial"/>
          <w:spacing w:val="-3"/>
          <w:sz w:val="32"/>
          <w:szCs w:val="32"/>
          <w:vertAlign w:val="superscript"/>
          <w:lang w:val="en-AU"/>
        </w:rPr>
        <w:t>AD</w:t>
      </w:r>
      <w:r w:rsidR="00553407">
        <w:rPr>
          <w:rFonts w:ascii="Arial" w:hAnsi="Arial" w:cs="Arial"/>
          <w:spacing w:val="-3"/>
          <w:sz w:val="32"/>
          <w:szCs w:val="32"/>
          <w:lang w:val="en-AU"/>
        </w:rPr>
        <w:t xml:space="preserve"> – many were arrested, tortured and kil</w:t>
      </w:r>
      <w:r w:rsidR="00BB7B2C">
        <w:rPr>
          <w:rFonts w:ascii="Arial" w:hAnsi="Arial" w:cs="Arial"/>
          <w:spacing w:val="-3"/>
          <w:sz w:val="32"/>
          <w:szCs w:val="32"/>
          <w:lang w:val="en-AU"/>
        </w:rPr>
        <w:t>led</w:t>
      </w:r>
      <w:r w:rsidR="00553407">
        <w:rPr>
          <w:rFonts w:ascii="Arial" w:hAnsi="Arial" w:cs="Arial"/>
          <w:spacing w:val="-3"/>
          <w:sz w:val="32"/>
          <w:szCs w:val="32"/>
          <w:lang w:val="en-AU"/>
        </w:rPr>
        <w:t>.</w:t>
      </w:r>
      <w:r w:rsidR="008103D1" w:rsidRPr="00AF213D">
        <w:rPr>
          <w:rStyle w:val="FootnoteReference"/>
          <w:rFonts w:ascii="Arial" w:hAnsi="Arial" w:cs="Arial"/>
          <w:spacing w:val="-3"/>
          <w:sz w:val="32"/>
          <w:szCs w:val="32"/>
          <w:vertAlign w:val="superscript"/>
          <w:lang w:val="en-AU"/>
        </w:rPr>
        <w:footnoteReference w:id="28"/>
      </w:r>
    </w:p>
    <w:p w14:paraId="682FD403" w14:textId="77777777" w:rsidR="00BB7B2C" w:rsidRDefault="007F7562">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If this was so,</w:t>
      </w:r>
      <w:r w:rsidR="00BB7B2C">
        <w:rPr>
          <w:rFonts w:ascii="Arial" w:hAnsi="Arial" w:cs="Arial"/>
          <w:spacing w:val="-3"/>
          <w:sz w:val="32"/>
          <w:szCs w:val="32"/>
          <w:lang w:val="en-AU"/>
        </w:rPr>
        <w:t xml:space="preserve"> </w:t>
      </w:r>
      <w:r w:rsidR="001A181C">
        <w:rPr>
          <w:rFonts w:ascii="Arial" w:hAnsi="Arial" w:cs="Arial"/>
          <w:spacing w:val="-3"/>
          <w:sz w:val="32"/>
          <w:szCs w:val="32"/>
          <w:lang w:val="en-AU"/>
        </w:rPr>
        <w:t>Mark</w:t>
      </w:r>
      <w:r w:rsidR="00BB7B2C">
        <w:rPr>
          <w:rFonts w:ascii="Arial" w:hAnsi="Arial" w:cs="Arial"/>
          <w:spacing w:val="-3"/>
          <w:sz w:val="32"/>
          <w:szCs w:val="32"/>
          <w:lang w:val="en-AU"/>
        </w:rPr>
        <w:t xml:space="preserve"> wrote </w:t>
      </w:r>
      <w:r w:rsidR="00C4261A">
        <w:rPr>
          <w:rFonts w:ascii="Arial" w:hAnsi="Arial" w:cs="Arial"/>
          <w:spacing w:val="-3"/>
          <w:sz w:val="32"/>
          <w:szCs w:val="32"/>
          <w:lang w:val="en-AU"/>
        </w:rPr>
        <w:t xml:space="preserve">his gosepl </w:t>
      </w:r>
      <w:r w:rsidR="00BB7B2C">
        <w:rPr>
          <w:rFonts w:ascii="Arial" w:hAnsi="Arial" w:cs="Arial"/>
          <w:spacing w:val="-3"/>
          <w:sz w:val="32"/>
          <w:szCs w:val="32"/>
          <w:lang w:val="en-AU"/>
        </w:rPr>
        <w:t xml:space="preserve">to encourage their faith in Christ who was the </w:t>
      </w:r>
      <w:r w:rsidR="00B47F92" w:rsidRPr="008A3C49">
        <w:rPr>
          <w:rFonts w:ascii="Arial" w:hAnsi="Arial" w:cs="Arial"/>
          <w:i/>
          <w:spacing w:val="-3"/>
          <w:sz w:val="32"/>
          <w:szCs w:val="32"/>
          <w:lang w:val="en-AU"/>
        </w:rPr>
        <w:t xml:space="preserve">ultimate </w:t>
      </w:r>
      <w:r w:rsidR="00BB7B2C" w:rsidRPr="008A3C49">
        <w:rPr>
          <w:rFonts w:ascii="Arial" w:hAnsi="Arial" w:cs="Arial"/>
          <w:i/>
          <w:spacing w:val="-3"/>
          <w:sz w:val="32"/>
          <w:szCs w:val="32"/>
          <w:lang w:val="en-AU"/>
        </w:rPr>
        <w:t xml:space="preserve">suffering servant </w:t>
      </w:r>
      <w:r w:rsidR="00C4261A">
        <w:rPr>
          <w:rFonts w:ascii="Arial" w:hAnsi="Arial" w:cs="Arial"/>
          <w:spacing w:val="-3"/>
          <w:sz w:val="32"/>
          <w:szCs w:val="32"/>
          <w:lang w:val="en-AU"/>
        </w:rPr>
        <w:t xml:space="preserve">and </w:t>
      </w:r>
      <w:r w:rsidR="00BB7B2C">
        <w:rPr>
          <w:rFonts w:ascii="Arial" w:hAnsi="Arial" w:cs="Arial"/>
          <w:spacing w:val="-3"/>
          <w:sz w:val="32"/>
          <w:szCs w:val="32"/>
          <w:lang w:val="en-AU"/>
        </w:rPr>
        <w:t>who was himself falsely accused of wrongdoing, and who suf</w:t>
      </w:r>
      <w:r w:rsidR="00C4261A">
        <w:rPr>
          <w:rFonts w:ascii="Arial" w:hAnsi="Arial" w:cs="Arial"/>
          <w:spacing w:val="-3"/>
          <w:sz w:val="32"/>
          <w:szCs w:val="32"/>
          <w:lang w:val="en-AU"/>
        </w:rPr>
        <w:t xml:space="preserve">fered and gave His life in </w:t>
      </w:r>
      <w:r w:rsidR="00C4261A">
        <w:rPr>
          <w:rFonts w:ascii="Arial" w:hAnsi="Arial" w:cs="Arial"/>
          <w:spacing w:val="-3"/>
          <w:sz w:val="32"/>
          <w:szCs w:val="32"/>
          <w:lang w:val="en-AU"/>
        </w:rPr>
        <w:lastRenderedPageBreak/>
        <w:t xml:space="preserve">obedience </w:t>
      </w:r>
      <w:r w:rsidR="00BB7B2C">
        <w:rPr>
          <w:rFonts w:ascii="Arial" w:hAnsi="Arial" w:cs="Arial"/>
          <w:spacing w:val="-3"/>
          <w:sz w:val="32"/>
          <w:szCs w:val="32"/>
          <w:lang w:val="en-AU"/>
        </w:rPr>
        <w:t xml:space="preserve">to </w:t>
      </w:r>
      <w:r w:rsidR="00B47F92">
        <w:rPr>
          <w:rFonts w:ascii="Arial" w:hAnsi="Arial" w:cs="Arial"/>
          <w:spacing w:val="-3"/>
          <w:sz w:val="32"/>
          <w:szCs w:val="32"/>
          <w:lang w:val="en-AU"/>
        </w:rPr>
        <w:t xml:space="preserve">the </w:t>
      </w:r>
      <w:r w:rsidR="00BB7B2C">
        <w:rPr>
          <w:rFonts w:ascii="Arial" w:hAnsi="Arial" w:cs="Arial"/>
          <w:spacing w:val="-3"/>
          <w:sz w:val="32"/>
          <w:szCs w:val="32"/>
          <w:lang w:val="en-AU"/>
        </w:rPr>
        <w:t xml:space="preserve">honour </w:t>
      </w:r>
      <w:r w:rsidR="00B47F92">
        <w:rPr>
          <w:rFonts w:ascii="Arial" w:hAnsi="Arial" w:cs="Arial"/>
          <w:spacing w:val="-3"/>
          <w:sz w:val="32"/>
          <w:szCs w:val="32"/>
          <w:lang w:val="en-AU"/>
        </w:rPr>
        <w:t xml:space="preserve">of </w:t>
      </w:r>
      <w:r w:rsidR="00BB7B2C">
        <w:rPr>
          <w:rFonts w:ascii="Arial" w:hAnsi="Arial" w:cs="Arial"/>
          <w:spacing w:val="-3"/>
          <w:sz w:val="32"/>
          <w:szCs w:val="32"/>
          <w:lang w:val="en-AU"/>
        </w:rPr>
        <w:t>His Father</w:t>
      </w:r>
      <w:r w:rsidR="001A181C">
        <w:rPr>
          <w:rFonts w:ascii="Arial" w:hAnsi="Arial" w:cs="Arial"/>
          <w:spacing w:val="-3"/>
          <w:sz w:val="32"/>
          <w:szCs w:val="32"/>
          <w:lang w:val="en-AU"/>
        </w:rPr>
        <w:t>’s</w:t>
      </w:r>
      <w:r w:rsidR="00BB7B2C">
        <w:rPr>
          <w:rFonts w:ascii="Arial" w:hAnsi="Arial" w:cs="Arial"/>
          <w:spacing w:val="-3"/>
          <w:sz w:val="32"/>
          <w:szCs w:val="32"/>
          <w:lang w:val="en-AU"/>
        </w:rPr>
        <w:t xml:space="preserve"> will.</w:t>
      </w:r>
    </w:p>
    <w:p w14:paraId="0DE55DD2" w14:textId="77777777" w:rsidR="00BB7B2C" w:rsidRDefault="00BB7B2C">
      <w:pPr>
        <w:suppressAutoHyphens/>
        <w:spacing w:line="240" w:lineRule="atLeast"/>
        <w:jc w:val="both"/>
        <w:rPr>
          <w:rFonts w:ascii="Arial" w:hAnsi="Arial" w:cs="Arial"/>
          <w:spacing w:val="-3"/>
          <w:sz w:val="32"/>
          <w:szCs w:val="32"/>
          <w:lang w:val="en-AU"/>
        </w:rPr>
      </w:pPr>
    </w:p>
    <w:p w14:paraId="334CF5E4" w14:textId="77777777" w:rsidR="00B47F92" w:rsidRDefault="00B47F92">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The Roman Christians recognised t</w:t>
      </w:r>
      <w:r w:rsidR="00104F8C">
        <w:rPr>
          <w:rFonts w:ascii="Arial" w:hAnsi="Arial" w:cs="Arial"/>
          <w:spacing w:val="-3"/>
          <w:sz w:val="32"/>
          <w:szCs w:val="32"/>
          <w:lang w:val="en-AU"/>
        </w:rPr>
        <w:t>hat being a disciple of Jesus was</w:t>
      </w:r>
      <w:r>
        <w:rPr>
          <w:rFonts w:ascii="Arial" w:hAnsi="Arial" w:cs="Arial"/>
          <w:spacing w:val="-3"/>
          <w:sz w:val="32"/>
          <w:szCs w:val="32"/>
          <w:lang w:val="en-AU"/>
        </w:rPr>
        <w:t xml:space="preserve"> costly, but that they were facing no more than their Master had already faced for them.</w:t>
      </w:r>
    </w:p>
    <w:p w14:paraId="2A81F2F0" w14:textId="77777777" w:rsidR="00B47F92" w:rsidRDefault="00B47F92">
      <w:pPr>
        <w:suppressAutoHyphens/>
        <w:spacing w:line="240" w:lineRule="atLeast"/>
        <w:jc w:val="both"/>
        <w:rPr>
          <w:rFonts w:ascii="Arial" w:hAnsi="Arial" w:cs="Arial"/>
          <w:spacing w:val="-3"/>
          <w:sz w:val="32"/>
          <w:szCs w:val="32"/>
          <w:lang w:val="en-AU"/>
        </w:rPr>
      </w:pPr>
    </w:p>
    <w:p w14:paraId="5651A320" w14:textId="77777777" w:rsidR="0082177B" w:rsidRPr="00EC2275" w:rsidRDefault="007F7562">
      <w:pPr>
        <w:suppressAutoHyphens/>
        <w:spacing w:line="240" w:lineRule="atLeast"/>
        <w:jc w:val="both"/>
        <w:rPr>
          <w:rFonts w:ascii="Script MT Bold" w:hAnsi="Script MT Bold" w:cs="Arial"/>
          <w:spacing w:val="-3"/>
          <w:sz w:val="28"/>
          <w:szCs w:val="28"/>
          <w:lang w:val="en-AU"/>
        </w:rPr>
      </w:pPr>
      <w:r w:rsidRPr="00EC2275">
        <w:rPr>
          <w:rFonts w:ascii="Script MT Bold" w:hAnsi="Script MT Bold" w:cs="Arial"/>
          <w:spacing w:val="-3"/>
          <w:sz w:val="28"/>
          <w:szCs w:val="28"/>
          <w:lang w:val="en-AU"/>
        </w:rPr>
        <w:t>To this point: t</w:t>
      </w:r>
      <w:r w:rsidR="0082177B" w:rsidRPr="00EC2275">
        <w:rPr>
          <w:rFonts w:ascii="Script MT Bold" w:hAnsi="Script MT Bold" w:cs="Arial"/>
          <w:spacing w:val="-3"/>
          <w:sz w:val="28"/>
          <w:szCs w:val="28"/>
          <w:lang w:val="en-AU"/>
        </w:rPr>
        <w:t>his message is an abreviated</w:t>
      </w:r>
      <w:r w:rsidR="001425ED" w:rsidRPr="00EC2275">
        <w:rPr>
          <w:rFonts w:ascii="Script MT Bold" w:hAnsi="Script MT Bold" w:cs="Arial"/>
          <w:spacing w:val="-3"/>
          <w:sz w:val="28"/>
          <w:szCs w:val="28"/>
          <w:lang w:val="en-AU"/>
        </w:rPr>
        <w:t>/modified</w:t>
      </w:r>
      <w:r w:rsidR="0082177B" w:rsidRPr="00EC2275">
        <w:rPr>
          <w:rFonts w:ascii="Script MT Bold" w:hAnsi="Script MT Bold" w:cs="Arial"/>
          <w:spacing w:val="-3"/>
          <w:sz w:val="28"/>
          <w:szCs w:val="28"/>
          <w:lang w:val="en-AU"/>
        </w:rPr>
        <w:t xml:space="preserve"> version of Bagter’s Critical English New Testament, written by J W Burgon, Doctor of Divinity and Fellow of Oriel College Oxford, 1871.  It is the oldest Royal Foundation in Oxford and established by Royal decree</w:t>
      </w:r>
      <w:r w:rsidR="003D6DC5" w:rsidRPr="00EC2275">
        <w:rPr>
          <w:rFonts w:ascii="Script MT Bold" w:hAnsi="Script MT Bold" w:cs="Arial"/>
          <w:spacing w:val="-3"/>
          <w:sz w:val="28"/>
          <w:szCs w:val="28"/>
          <w:lang w:val="en-AU"/>
        </w:rPr>
        <w:t xml:space="preserve"> in</w:t>
      </w:r>
      <w:r w:rsidR="0082177B" w:rsidRPr="00EC2275">
        <w:rPr>
          <w:rFonts w:ascii="Script MT Bold" w:hAnsi="Script MT Bold" w:cs="Arial"/>
          <w:spacing w:val="-3"/>
          <w:sz w:val="28"/>
          <w:szCs w:val="28"/>
          <w:lang w:val="en-AU"/>
        </w:rPr>
        <w:t xml:space="preserve"> 1326.</w:t>
      </w:r>
      <w:r w:rsidR="00941E46" w:rsidRPr="00EC2275">
        <w:rPr>
          <w:rFonts w:ascii="Script MT Bold" w:hAnsi="Script MT Bold" w:cs="Arial"/>
          <w:spacing w:val="-3"/>
          <w:sz w:val="28"/>
          <w:szCs w:val="28"/>
          <w:lang w:val="en-AU"/>
        </w:rPr>
        <w:t xml:space="preserve"> Footnotes have also been added.</w:t>
      </w:r>
    </w:p>
    <w:p w14:paraId="14EBD679" w14:textId="77777777" w:rsidR="00EB6428" w:rsidRDefault="00EB6428">
      <w:pPr>
        <w:suppressAutoHyphens/>
        <w:spacing w:line="240" w:lineRule="atLeast"/>
        <w:jc w:val="both"/>
        <w:rPr>
          <w:rFonts w:ascii="Arial" w:hAnsi="Arial" w:cs="Arial"/>
          <w:spacing w:val="-3"/>
          <w:sz w:val="32"/>
          <w:szCs w:val="32"/>
          <w:lang w:val="en-AU"/>
        </w:rPr>
      </w:pPr>
    </w:p>
    <w:p w14:paraId="368F9D40" w14:textId="77777777" w:rsidR="003D6DC5" w:rsidRDefault="00F955F7">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The following a</w:t>
      </w:r>
      <w:r w:rsidR="003D6DC5">
        <w:rPr>
          <w:rFonts w:ascii="Arial" w:hAnsi="Arial" w:cs="Arial"/>
          <w:spacing w:val="-3"/>
          <w:sz w:val="32"/>
          <w:szCs w:val="32"/>
          <w:lang w:val="en-AU"/>
        </w:rPr>
        <w:t xml:space="preserve">dditional information </w:t>
      </w:r>
      <w:r w:rsidR="00941E46">
        <w:rPr>
          <w:rFonts w:ascii="Arial" w:hAnsi="Arial" w:cs="Arial"/>
          <w:spacing w:val="-3"/>
          <w:sz w:val="32"/>
          <w:szCs w:val="32"/>
          <w:lang w:val="en-AU"/>
        </w:rPr>
        <w:t>was added in September 2021.</w:t>
      </w:r>
    </w:p>
    <w:p w14:paraId="3E906A0E" w14:textId="77777777" w:rsidR="00A84707" w:rsidRDefault="00A84707">
      <w:pPr>
        <w:suppressAutoHyphens/>
        <w:spacing w:line="240" w:lineRule="atLeast"/>
        <w:jc w:val="both"/>
        <w:rPr>
          <w:rFonts w:ascii="Arial" w:hAnsi="Arial" w:cs="Arial"/>
          <w:spacing w:val="-3"/>
          <w:sz w:val="32"/>
          <w:szCs w:val="32"/>
          <w:lang w:val="en-AU"/>
        </w:rPr>
      </w:pPr>
    </w:p>
    <w:p w14:paraId="618B8AA8" w14:textId="77777777" w:rsidR="00E02F37" w:rsidRDefault="00A84707">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As background</w:t>
      </w:r>
      <w:r w:rsidR="00BF6EA2">
        <w:rPr>
          <w:rFonts w:ascii="Arial" w:hAnsi="Arial" w:cs="Arial"/>
          <w:spacing w:val="-3"/>
          <w:sz w:val="32"/>
          <w:szCs w:val="32"/>
          <w:lang w:val="en-AU"/>
        </w:rPr>
        <w:t xml:space="preserve"> information</w:t>
      </w:r>
      <w:r w:rsidR="00F955F7">
        <w:rPr>
          <w:rFonts w:ascii="Arial" w:hAnsi="Arial" w:cs="Arial"/>
          <w:spacing w:val="-3"/>
          <w:sz w:val="32"/>
          <w:szCs w:val="32"/>
          <w:lang w:val="en-AU"/>
        </w:rPr>
        <w:t xml:space="preserve"> to Mark’s gospel</w:t>
      </w:r>
      <w:r>
        <w:rPr>
          <w:rFonts w:ascii="Arial" w:hAnsi="Arial" w:cs="Arial"/>
          <w:spacing w:val="-3"/>
          <w:sz w:val="32"/>
          <w:szCs w:val="32"/>
          <w:lang w:val="en-AU"/>
        </w:rPr>
        <w:t xml:space="preserve">, </w:t>
      </w:r>
      <w:r w:rsidR="002543A6">
        <w:rPr>
          <w:rFonts w:ascii="Arial" w:hAnsi="Arial" w:cs="Arial"/>
          <w:spacing w:val="-3"/>
          <w:sz w:val="32"/>
          <w:szCs w:val="32"/>
          <w:lang w:val="en-AU"/>
        </w:rPr>
        <w:t xml:space="preserve">it is important </w:t>
      </w:r>
      <w:r w:rsidR="00412400">
        <w:rPr>
          <w:rFonts w:ascii="Arial" w:hAnsi="Arial" w:cs="Arial"/>
          <w:spacing w:val="-3"/>
          <w:sz w:val="32"/>
          <w:szCs w:val="32"/>
          <w:lang w:val="en-AU"/>
        </w:rPr>
        <w:t>to understand</w:t>
      </w:r>
      <w:r w:rsidR="00931C82">
        <w:rPr>
          <w:rFonts w:ascii="Arial" w:hAnsi="Arial" w:cs="Arial"/>
          <w:spacing w:val="-3"/>
          <w:sz w:val="32"/>
          <w:szCs w:val="32"/>
          <w:lang w:val="en-AU"/>
        </w:rPr>
        <w:t xml:space="preserve"> </w:t>
      </w:r>
      <w:r w:rsidR="00B65188" w:rsidRPr="00BF6EA2">
        <w:rPr>
          <w:rFonts w:ascii="Arial" w:hAnsi="Arial" w:cs="Arial"/>
          <w:b/>
          <w:i/>
          <w:spacing w:val="-3"/>
          <w:sz w:val="32"/>
          <w:szCs w:val="32"/>
          <w:lang w:val="en-AU"/>
        </w:rPr>
        <w:t>two</w:t>
      </w:r>
      <w:r w:rsidR="00B65188">
        <w:rPr>
          <w:rFonts w:ascii="Arial" w:hAnsi="Arial" w:cs="Arial"/>
          <w:spacing w:val="-3"/>
          <w:sz w:val="32"/>
          <w:szCs w:val="32"/>
          <w:lang w:val="en-AU"/>
        </w:rPr>
        <w:t xml:space="preserve"> </w:t>
      </w:r>
      <w:r w:rsidR="003B17A0">
        <w:rPr>
          <w:rFonts w:ascii="Arial" w:hAnsi="Arial" w:cs="Arial"/>
          <w:spacing w:val="-3"/>
          <w:sz w:val="32"/>
          <w:szCs w:val="32"/>
          <w:lang w:val="en-AU"/>
        </w:rPr>
        <w:t>things</w:t>
      </w:r>
      <w:r w:rsidR="001911B5">
        <w:rPr>
          <w:rFonts w:ascii="Arial" w:hAnsi="Arial" w:cs="Arial"/>
          <w:spacing w:val="-3"/>
          <w:sz w:val="32"/>
          <w:szCs w:val="32"/>
          <w:lang w:val="en-AU"/>
        </w:rPr>
        <w:t xml:space="preserve"> about the </w:t>
      </w:r>
      <w:r w:rsidR="00244E42">
        <w:rPr>
          <w:rFonts w:ascii="Arial" w:hAnsi="Arial" w:cs="Arial"/>
          <w:spacing w:val="-3"/>
          <w:sz w:val="32"/>
          <w:szCs w:val="32"/>
          <w:lang w:val="en-AU"/>
        </w:rPr>
        <w:t xml:space="preserve">Roman </w:t>
      </w:r>
      <w:r w:rsidR="001911B5">
        <w:rPr>
          <w:rFonts w:ascii="Arial" w:hAnsi="Arial" w:cs="Arial"/>
          <w:spacing w:val="-3"/>
          <w:sz w:val="32"/>
          <w:szCs w:val="32"/>
          <w:lang w:val="en-AU"/>
        </w:rPr>
        <w:t xml:space="preserve">world </w:t>
      </w:r>
      <w:r w:rsidR="00790B16">
        <w:rPr>
          <w:rFonts w:ascii="Arial" w:hAnsi="Arial" w:cs="Arial"/>
          <w:spacing w:val="-3"/>
          <w:sz w:val="32"/>
          <w:szCs w:val="32"/>
          <w:lang w:val="en-AU"/>
        </w:rPr>
        <w:t xml:space="preserve">in </w:t>
      </w:r>
      <w:r w:rsidR="001911B5">
        <w:rPr>
          <w:rFonts w:ascii="Arial" w:hAnsi="Arial" w:cs="Arial"/>
          <w:spacing w:val="-3"/>
          <w:sz w:val="32"/>
          <w:szCs w:val="32"/>
          <w:lang w:val="en-AU"/>
        </w:rPr>
        <w:t>the days of Jesus</w:t>
      </w:r>
      <w:r w:rsidR="00BF6EA2" w:rsidRPr="00BF6EA2">
        <w:rPr>
          <w:rStyle w:val="FootnoteReference"/>
          <w:rFonts w:ascii="Arial" w:hAnsi="Arial" w:cs="Arial"/>
          <w:spacing w:val="-3"/>
          <w:sz w:val="32"/>
          <w:szCs w:val="32"/>
          <w:vertAlign w:val="superscript"/>
          <w:lang w:val="en-AU"/>
        </w:rPr>
        <w:footnoteReference w:id="29"/>
      </w:r>
      <w:r w:rsidR="00C4261A">
        <w:rPr>
          <w:rFonts w:ascii="Arial" w:hAnsi="Arial" w:cs="Arial"/>
          <w:spacing w:val="-3"/>
          <w:sz w:val="32"/>
          <w:szCs w:val="32"/>
          <w:lang w:val="en-AU"/>
        </w:rPr>
        <w:t xml:space="preserve"> </w:t>
      </w:r>
      <w:r w:rsidR="00AA32CC">
        <w:rPr>
          <w:rFonts w:ascii="Arial" w:hAnsi="Arial" w:cs="Arial"/>
          <w:spacing w:val="-3"/>
          <w:sz w:val="32"/>
          <w:szCs w:val="32"/>
          <w:lang w:val="en-AU"/>
        </w:rPr>
        <w:t xml:space="preserve">- technically referred to as the </w:t>
      </w:r>
      <w:r w:rsidR="00F141C0">
        <w:rPr>
          <w:rFonts w:ascii="Arial" w:hAnsi="Arial" w:cs="Arial"/>
          <w:spacing w:val="-3"/>
          <w:sz w:val="32"/>
          <w:szCs w:val="32"/>
          <w:lang w:val="en-AU"/>
        </w:rPr>
        <w:t>S</w:t>
      </w:r>
      <w:r w:rsidR="00F141C0">
        <w:rPr>
          <w:rFonts w:ascii="Arial" w:hAnsi="Arial" w:cs="Arial"/>
          <w:i/>
          <w:spacing w:val="-3"/>
          <w:sz w:val="32"/>
          <w:szCs w:val="32"/>
          <w:lang w:val="en-AU"/>
        </w:rPr>
        <w:t>itz im L</w:t>
      </w:r>
      <w:r w:rsidR="00AA32CC" w:rsidRPr="00AA32CC">
        <w:rPr>
          <w:rFonts w:ascii="Arial" w:hAnsi="Arial" w:cs="Arial"/>
          <w:i/>
          <w:spacing w:val="-3"/>
          <w:sz w:val="32"/>
          <w:szCs w:val="32"/>
          <w:lang w:val="en-AU"/>
        </w:rPr>
        <w:t>eben</w:t>
      </w:r>
      <w:r w:rsidR="00967CC6">
        <w:rPr>
          <w:rFonts w:ascii="Arial" w:hAnsi="Arial" w:cs="Arial"/>
          <w:i/>
          <w:spacing w:val="-3"/>
          <w:sz w:val="32"/>
          <w:szCs w:val="32"/>
          <w:lang w:val="en-AU"/>
        </w:rPr>
        <w:t xml:space="preserve"> </w:t>
      </w:r>
      <w:r w:rsidR="00AA32CC" w:rsidRPr="00AA32CC">
        <w:rPr>
          <w:rStyle w:val="FootnoteReference"/>
          <w:rFonts w:ascii="Arial" w:hAnsi="Arial" w:cs="Arial"/>
          <w:spacing w:val="-3"/>
          <w:sz w:val="32"/>
          <w:szCs w:val="32"/>
          <w:vertAlign w:val="superscript"/>
          <w:lang w:val="en-AU"/>
        </w:rPr>
        <w:footnoteReference w:id="30"/>
      </w:r>
      <w:r w:rsidR="00790B16">
        <w:rPr>
          <w:rFonts w:ascii="Arial" w:hAnsi="Arial" w:cs="Arial"/>
          <w:i/>
          <w:spacing w:val="-3"/>
          <w:sz w:val="32"/>
          <w:szCs w:val="32"/>
          <w:lang w:val="en-AU"/>
        </w:rPr>
        <w:t xml:space="preserve"> </w:t>
      </w:r>
      <w:r w:rsidR="00790B16" w:rsidRPr="00790B16">
        <w:rPr>
          <w:rFonts w:ascii="Arial" w:hAnsi="Arial" w:cs="Arial"/>
          <w:spacing w:val="-3"/>
          <w:sz w:val="32"/>
          <w:szCs w:val="32"/>
          <w:lang w:val="en-AU"/>
        </w:rPr>
        <w:t>and these are:</w:t>
      </w:r>
    </w:p>
    <w:p w14:paraId="415333A9" w14:textId="77777777" w:rsidR="00131076" w:rsidRDefault="00131076" w:rsidP="00862454">
      <w:pPr>
        <w:widowControl/>
        <w:shd w:val="clear" w:color="auto" w:fill="FFFFFF"/>
        <w:autoSpaceDE/>
        <w:autoSpaceDN/>
        <w:adjustRightInd/>
        <w:jc w:val="both"/>
        <w:rPr>
          <w:rFonts w:ascii="Arial" w:hAnsi="Arial" w:cs="Arial"/>
          <w:b/>
          <w:spacing w:val="-3"/>
          <w:sz w:val="32"/>
          <w:szCs w:val="32"/>
          <w:lang w:val="en-AU"/>
        </w:rPr>
      </w:pPr>
    </w:p>
    <w:p w14:paraId="2FF1B210" w14:textId="77777777" w:rsidR="009A69C5" w:rsidRDefault="008A3C49" w:rsidP="00862454">
      <w:pPr>
        <w:widowControl/>
        <w:shd w:val="clear" w:color="auto" w:fill="FFFFFF"/>
        <w:autoSpaceDE/>
        <w:autoSpaceDN/>
        <w:adjustRightInd/>
        <w:jc w:val="both"/>
        <w:rPr>
          <w:rFonts w:ascii="Arial" w:hAnsi="Arial" w:cs="Arial"/>
          <w:spacing w:val="-3"/>
          <w:sz w:val="32"/>
          <w:szCs w:val="32"/>
          <w:lang w:val="en-AU"/>
        </w:rPr>
      </w:pPr>
      <w:r>
        <w:rPr>
          <w:rFonts w:ascii="Arial" w:hAnsi="Arial" w:cs="Arial"/>
          <w:b/>
          <w:spacing w:val="-3"/>
          <w:sz w:val="32"/>
          <w:szCs w:val="32"/>
          <w:lang w:val="en-AU"/>
        </w:rPr>
        <w:lastRenderedPageBreak/>
        <w:t>One</w:t>
      </w:r>
      <w:r w:rsidR="00967CC6">
        <w:rPr>
          <w:rFonts w:ascii="Arial" w:hAnsi="Arial" w:cs="Arial"/>
          <w:spacing w:val="-3"/>
          <w:sz w:val="32"/>
          <w:szCs w:val="32"/>
          <w:lang w:val="en-AU"/>
        </w:rPr>
        <w:t>:</w:t>
      </w:r>
      <w:r w:rsidR="009A69C5" w:rsidRPr="00862454">
        <w:rPr>
          <w:rFonts w:ascii="Arial" w:hAnsi="Arial" w:cs="Arial"/>
          <w:spacing w:val="-3"/>
          <w:sz w:val="32"/>
          <w:szCs w:val="32"/>
          <w:lang w:val="en-AU"/>
        </w:rPr>
        <w:t xml:space="preserve"> the</w:t>
      </w:r>
      <w:r w:rsidR="00967CC6">
        <w:rPr>
          <w:rFonts w:ascii="Arial" w:hAnsi="Arial" w:cs="Arial"/>
          <w:spacing w:val="-3"/>
          <w:sz w:val="32"/>
          <w:szCs w:val="32"/>
          <w:lang w:val="en-AU"/>
        </w:rPr>
        <w:t xml:space="preserve"> pervading</w:t>
      </w:r>
      <w:r w:rsidR="004C7AA8" w:rsidRPr="00862454">
        <w:rPr>
          <w:rFonts w:ascii="Arial" w:hAnsi="Arial" w:cs="Arial"/>
          <w:spacing w:val="-3"/>
          <w:sz w:val="32"/>
          <w:szCs w:val="32"/>
          <w:lang w:val="en-AU"/>
        </w:rPr>
        <w:t xml:space="preserve"> </w:t>
      </w:r>
      <w:r w:rsidR="004C7AA8" w:rsidRPr="00862454">
        <w:rPr>
          <w:rFonts w:ascii="Arial" w:hAnsi="Arial" w:cs="Arial"/>
          <w:b/>
          <w:spacing w:val="-3"/>
          <w:sz w:val="32"/>
          <w:szCs w:val="32"/>
          <w:lang w:val="en-AU"/>
        </w:rPr>
        <w:t>climate of uncertainty</w:t>
      </w:r>
      <w:r w:rsidR="004C7AA8" w:rsidRPr="00862454">
        <w:rPr>
          <w:rFonts w:ascii="Arial" w:hAnsi="Arial" w:cs="Arial"/>
          <w:spacing w:val="-3"/>
          <w:sz w:val="32"/>
          <w:szCs w:val="32"/>
          <w:lang w:val="en-AU"/>
        </w:rPr>
        <w:t xml:space="preserve"> </w:t>
      </w:r>
      <w:r w:rsidR="00776523" w:rsidRPr="00862454">
        <w:rPr>
          <w:rFonts w:ascii="Arial" w:hAnsi="Arial" w:cs="Arial"/>
          <w:spacing w:val="-3"/>
          <w:sz w:val="32"/>
          <w:szCs w:val="32"/>
          <w:lang w:val="en-AU"/>
        </w:rPr>
        <w:t xml:space="preserve">which </w:t>
      </w:r>
      <w:r w:rsidR="00967CC6">
        <w:rPr>
          <w:rFonts w:ascii="Arial" w:hAnsi="Arial" w:cs="Arial"/>
          <w:spacing w:val="-3"/>
          <w:sz w:val="32"/>
          <w:szCs w:val="32"/>
          <w:lang w:val="en-AU"/>
        </w:rPr>
        <w:t xml:space="preserve">caused </w:t>
      </w:r>
      <w:r w:rsidR="00776523" w:rsidRPr="00862454">
        <w:rPr>
          <w:rFonts w:ascii="Arial" w:hAnsi="Arial" w:cs="Arial"/>
          <w:spacing w:val="-3"/>
          <w:sz w:val="32"/>
          <w:szCs w:val="32"/>
          <w:lang w:val="en-AU"/>
        </w:rPr>
        <w:t xml:space="preserve">many </w:t>
      </w:r>
      <w:r w:rsidR="00967CC6">
        <w:rPr>
          <w:rFonts w:ascii="Arial" w:hAnsi="Arial" w:cs="Arial"/>
          <w:spacing w:val="-3"/>
          <w:sz w:val="32"/>
          <w:szCs w:val="32"/>
          <w:lang w:val="en-AU"/>
        </w:rPr>
        <w:t xml:space="preserve">to believe they were </w:t>
      </w:r>
      <w:r w:rsidR="00776523" w:rsidRPr="00862454">
        <w:rPr>
          <w:rFonts w:ascii="Arial" w:hAnsi="Arial" w:cs="Arial"/>
          <w:spacing w:val="-3"/>
          <w:sz w:val="32"/>
          <w:szCs w:val="32"/>
          <w:lang w:val="en-AU"/>
        </w:rPr>
        <w:t>in the grip of an inescapable fate and so turned to divination.</w:t>
      </w:r>
      <w:r w:rsidR="00776523" w:rsidRPr="00862454">
        <w:rPr>
          <w:rStyle w:val="FootnoteReference"/>
          <w:rFonts w:ascii="Arial" w:hAnsi="Arial" w:cs="Arial"/>
          <w:spacing w:val="-3"/>
          <w:sz w:val="32"/>
          <w:szCs w:val="32"/>
          <w:vertAlign w:val="superscript"/>
          <w:lang w:val="en-AU"/>
        </w:rPr>
        <w:footnoteReference w:id="31"/>
      </w:r>
    </w:p>
    <w:p w14:paraId="6648D738" w14:textId="77777777" w:rsidR="008A3C49" w:rsidRDefault="008A3C49" w:rsidP="00862454">
      <w:pPr>
        <w:widowControl/>
        <w:shd w:val="clear" w:color="auto" w:fill="FFFFFF"/>
        <w:autoSpaceDE/>
        <w:autoSpaceDN/>
        <w:adjustRightInd/>
        <w:jc w:val="both"/>
        <w:rPr>
          <w:rFonts w:ascii="Arial" w:hAnsi="Arial" w:cs="Arial"/>
          <w:spacing w:val="-3"/>
          <w:sz w:val="32"/>
          <w:szCs w:val="32"/>
          <w:lang w:val="en-AU"/>
        </w:rPr>
      </w:pPr>
    </w:p>
    <w:p w14:paraId="13755D28" w14:textId="77777777" w:rsidR="00967CC6" w:rsidRPr="007657A3" w:rsidRDefault="00967CC6" w:rsidP="00862454">
      <w:pPr>
        <w:suppressAutoHyphens/>
        <w:spacing w:line="240" w:lineRule="atLeast"/>
        <w:jc w:val="both"/>
        <w:rPr>
          <w:rFonts w:ascii="Arial" w:hAnsi="Arial" w:cs="Arial"/>
          <w:i/>
          <w:spacing w:val="-3"/>
          <w:sz w:val="32"/>
          <w:szCs w:val="32"/>
          <w:lang w:val="en-AU"/>
        </w:rPr>
      </w:pPr>
      <w:r w:rsidRPr="007657A3">
        <w:rPr>
          <w:rFonts w:ascii="Arial" w:hAnsi="Arial" w:cs="Arial"/>
          <w:b/>
          <w:spacing w:val="-3"/>
          <w:sz w:val="32"/>
          <w:szCs w:val="32"/>
          <w:lang w:val="en-AU"/>
        </w:rPr>
        <w:t>Two</w:t>
      </w:r>
      <w:r w:rsidRPr="007657A3">
        <w:rPr>
          <w:rFonts w:ascii="Arial" w:hAnsi="Arial" w:cs="Arial"/>
          <w:spacing w:val="-3"/>
          <w:sz w:val="32"/>
          <w:szCs w:val="32"/>
          <w:lang w:val="en-AU"/>
        </w:rPr>
        <w:t>: t</w:t>
      </w:r>
      <w:r w:rsidR="007853A2" w:rsidRPr="007657A3">
        <w:rPr>
          <w:rFonts w:ascii="Arial" w:hAnsi="Arial" w:cs="Arial"/>
          <w:spacing w:val="-3"/>
          <w:sz w:val="32"/>
          <w:szCs w:val="32"/>
          <w:lang w:val="en-AU"/>
        </w:rPr>
        <w:t xml:space="preserve">he second was </w:t>
      </w:r>
      <w:r w:rsidRPr="007657A3">
        <w:rPr>
          <w:rFonts w:ascii="Arial" w:hAnsi="Arial" w:cs="Arial"/>
          <w:spacing w:val="-3"/>
          <w:sz w:val="32"/>
          <w:szCs w:val="32"/>
          <w:lang w:val="en-AU"/>
        </w:rPr>
        <w:t xml:space="preserve">the practice of </w:t>
      </w:r>
      <w:r w:rsidR="004E30E5">
        <w:rPr>
          <w:rFonts w:ascii="Arial" w:hAnsi="Arial" w:cs="Arial"/>
          <w:spacing w:val="-3"/>
          <w:sz w:val="32"/>
          <w:szCs w:val="32"/>
          <w:lang w:val="en-AU"/>
        </w:rPr>
        <w:t>human</w:t>
      </w:r>
      <w:r w:rsidR="004C7AA8" w:rsidRPr="007657A3">
        <w:rPr>
          <w:rFonts w:ascii="Arial" w:hAnsi="Arial" w:cs="Arial"/>
          <w:spacing w:val="-3"/>
          <w:sz w:val="32"/>
          <w:szCs w:val="32"/>
          <w:lang w:val="en-AU"/>
        </w:rPr>
        <w:t xml:space="preserve"> </w:t>
      </w:r>
      <w:r w:rsidR="004C7AA8" w:rsidRPr="007657A3">
        <w:rPr>
          <w:rFonts w:ascii="Arial" w:hAnsi="Arial" w:cs="Arial"/>
          <w:b/>
          <w:spacing w:val="-3"/>
          <w:sz w:val="32"/>
          <w:szCs w:val="32"/>
          <w:lang w:val="en-AU"/>
        </w:rPr>
        <w:t xml:space="preserve">martyrdom </w:t>
      </w:r>
      <w:r w:rsidR="004E30E5">
        <w:rPr>
          <w:rFonts w:ascii="Arial" w:hAnsi="Arial" w:cs="Arial"/>
          <w:b/>
          <w:spacing w:val="-3"/>
          <w:sz w:val="32"/>
          <w:szCs w:val="32"/>
          <w:lang w:val="en-AU"/>
        </w:rPr>
        <w:t xml:space="preserve">or blood sacrifice </w:t>
      </w:r>
      <w:r w:rsidR="004E30E5">
        <w:rPr>
          <w:rFonts w:ascii="Arial" w:hAnsi="Arial" w:cs="Arial"/>
          <w:spacing w:val="-3"/>
          <w:sz w:val="32"/>
          <w:szCs w:val="32"/>
          <w:lang w:val="en-AU"/>
        </w:rPr>
        <w:t xml:space="preserve">which </w:t>
      </w:r>
      <w:r w:rsidR="004E30E5">
        <w:rPr>
          <w:rFonts w:ascii="Arial" w:hAnsi="Arial" w:cs="Arial"/>
          <w:i/>
          <w:spacing w:val="-3"/>
          <w:sz w:val="32"/>
          <w:szCs w:val="32"/>
          <w:lang w:val="en-AU"/>
        </w:rPr>
        <w:t>‘</w:t>
      </w:r>
      <w:r w:rsidR="001911B5" w:rsidRPr="007657A3">
        <w:rPr>
          <w:rFonts w:ascii="Arial" w:hAnsi="Arial" w:cs="Arial"/>
          <w:i/>
          <w:spacing w:val="-3"/>
          <w:sz w:val="32"/>
          <w:szCs w:val="32"/>
          <w:lang w:val="en-AU"/>
        </w:rPr>
        <w:t xml:space="preserve">stood at the very centre of </w:t>
      </w:r>
      <w:r w:rsidR="00862454" w:rsidRPr="007657A3">
        <w:rPr>
          <w:rFonts w:ascii="Arial" w:hAnsi="Arial" w:cs="Arial"/>
          <w:i/>
          <w:spacing w:val="-3"/>
          <w:sz w:val="32"/>
          <w:szCs w:val="32"/>
          <w:lang w:val="en-AU"/>
        </w:rPr>
        <w:t xml:space="preserve">(Roman) </w:t>
      </w:r>
      <w:r w:rsidR="001911B5" w:rsidRPr="007657A3">
        <w:rPr>
          <w:rFonts w:ascii="Arial" w:hAnsi="Arial" w:cs="Arial"/>
          <w:i/>
          <w:spacing w:val="-3"/>
          <w:sz w:val="32"/>
          <w:szCs w:val="32"/>
          <w:lang w:val="en-AU"/>
        </w:rPr>
        <w:t>cultic activity.’</w:t>
      </w:r>
      <w:r w:rsidR="00862454" w:rsidRPr="007657A3">
        <w:rPr>
          <w:rFonts w:ascii="Arial" w:hAnsi="Arial" w:cs="Arial"/>
          <w:i/>
          <w:spacing w:val="-3"/>
          <w:sz w:val="32"/>
          <w:szCs w:val="32"/>
          <w:lang w:val="en-AU"/>
        </w:rPr>
        <w:t xml:space="preserve"> </w:t>
      </w:r>
    </w:p>
    <w:p w14:paraId="18838AE5" w14:textId="77777777" w:rsidR="004E30E5" w:rsidRDefault="007853A2" w:rsidP="00862454">
      <w:pPr>
        <w:suppressAutoHyphens/>
        <w:spacing w:line="240" w:lineRule="atLeast"/>
        <w:jc w:val="both"/>
        <w:rPr>
          <w:rFonts w:ascii="Arial" w:hAnsi="Arial" w:cs="Arial"/>
          <w:sz w:val="32"/>
          <w:szCs w:val="32"/>
        </w:rPr>
      </w:pPr>
      <w:r>
        <w:rPr>
          <w:rFonts w:ascii="Arial" w:hAnsi="Arial" w:cs="Arial"/>
          <w:sz w:val="32"/>
          <w:szCs w:val="32"/>
        </w:rPr>
        <w:t xml:space="preserve">Professor Emeritus, </w:t>
      </w:r>
      <w:r w:rsidR="00862454">
        <w:rPr>
          <w:rFonts w:ascii="Arial" w:hAnsi="Arial" w:cs="Arial"/>
          <w:b/>
          <w:sz w:val="32"/>
          <w:szCs w:val="32"/>
        </w:rPr>
        <w:t xml:space="preserve">Guy </w:t>
      </w:r>
      <w:r w:rsidRPr="00862454">
        <w:rPr>
          <w:rFonts w:ascii="Arial" w:hAnsi="Arial" w:cs="Arial"/>
          <w:b/>
          <w:sz w:val="32"/>
          <w:szCs w:val="32"/>
        </w:rPr>
        <w:t>Stroumsa</w:t>
      </w:r>
      <w:r w:rsidR="00552FCE" w:rsidRPr="00552FCE">
        <w:rPr>
          <w:rStyle w:val="FootnoteReference"/>
          <w:rFonts w:ascii="Arial" w:hAnsi="Arial" w:cs="Arial"/>
          <w:sz w:val="32"/>
          <w:szCs w:val="32"/>
          <w:vertAlign w:val="superscript"/>
        </w:rPr>
        <w:footnoteReference w:id="32"/>
      </w:r>
      <w:r>
        <w:rPr>
          <w:rFonts w:ascii="Arial" w:hAnsi="Arial" w:cs="Arial"/>
          <w:sz w:val="32"/>
          <w:szCs w:val="32"/>
        </w:rPr>
        <w:t xml:space="preserve"> </w:t>
      </w:r>
      <w:r w:rsidR="004E30E5">
        <w:rPr>
          <w:rFonts w:ascii="Arial" w:hAnsi="Arial" w:cs="Arial"/>
          <w:sz w:val="32"/>
          <w:szCs w:val="32"/>
        </w:rPr>
        <w:t xml:space="preserve">of both Oxford and Jerusalem Universities, </w:t>
      </w:r>
      <w:r>
        <w:rPr>
          <w:rFonts w:ascii="Arial" w:hAnsi="Arial" w:cs="Arial"/>
          <w:sz w:val="32"/>
          <w:szCs w:val="32"/>
        </w:rPr>
        <w:t xml:space="preserve">writes that </w:t>
      </w:r>
      <w:r w:rsidRPr="00552FCE">
        <w:rPr>
          <w:rFonts w:ascii="Arial" w:hAnsi="Arial" w:cs="Arial"/>
          <w:i/>
          <w:sz w:val="32"/>
          <w:szCs w:val="32"/>
        </w:rPr>
        <w:t>“blood sacrifice, stood at the very</w:t>
      </w:r>
      <w:r w:rsidR="007657A3">
        <w:rPr>
          <w:rFonts w:ascii="Arial" w:hAnsi="Arial" w:cs="Arial"/>
          <w:i/>
          <w:sz w:val="32"/>
          <w:szCs w:val="32"/>
        </w:rPr>
        <w:t xml:space="preserve"> centre of cultic activity</w:t>
      </w:r>
      <w:r w:rsidRPr="00552FCE">
        <w:rPr>
          <w:rFonts w:ascii="Arial" w:hAnsi="Arial" w:cs="Arial"/>
          <w:i/>
          <w:sz w:val="32"/>
          <w:szCs w:val="32"/>
        </w:rPr>
        <w:t xml:space="preserve"> around the Mediterranian and near east.”</w:t>
      </w:r>
      <w:r>
        <w:rPr>
          <w:rFonts w:ascii="Arial" w:hAnsi="Arial" w:cs="Arial"/>
          <w:sz w:val="32"/>
          <w:szCs w:val="32"/>
        </w:rPr>
        <w:t xml:space="preserve"> </w:t>
      </w:r>
    </w:p>
    <w:p w14:paraId="097431FC" w14:textId="77777777" w:rsidR="004E30E5" w:rsidRDefault="004E30E5" w:rsidP="00862454">
      <w:pPr>
        <w:suppressAutoHyphens/>
        <w:spacing w:line="240" w:lineRule="atLeast"/>
        <w:jc w:val="both"/>
        <w:rPr>
          <w:rFonts w:ascii="Arial" w:hAnsi="Arial" w:cs="Arial"/>
          <w:sz w:val="32"/>
          <w:szCs w:val="32"/>
        </w:rPr>
      </w:pPr>
    </w:p>
    <w:p w14:paraId="49AE4C44" w14:textId="77777777" w:rsidR="007853A2" w:rsidRPr="00955F1C" w:rsidRDefault="007853A2" w:rsidP="00862454">
      <w:pPr>
        <w:suppressAutoHyphens/>
        <w:spacing w:line="240" w:lineRule="atLeast"/>
        <w:jc w:val="both"/>
        <w:rPr>
          <w:rFonts w:ascii="Arial" w:hAnsi="Arial" w:cs="Arial"/>
          <w:i/>
          <w:sz w:val="32"/>
          <w:szCs w:val="32"/>
        </w:rPr>
      </w:pPr>
      <w:r>
        <w:rPr>
          <w:rFonts w:ascii="Arial" w:hAnsi="Arial" w:cs="Arial"/>
          <w:sz w:val="32"/>
          <w:szCs w:val="32"/>
        </w:rPr>
        <w:t>He</w:t>
      </w:r>
      <w:r w:rsidR="00F955F7">
        <w:rPr>
          <w:rFonts w:ascii="Arial" w:hAnsi="Arial" w:cs="Arial"/>
          <w:sz w:val="32"/>
          <w:szCs w:val="32"/>
        </w:rPr>
        <w:t xml:space="preserve"> points out</w:t>
      </w:r>
      <w:r w:rsidR="00862454">
        <w:rPr>
          <w:rFonts w:ascii="Arial" w:hAnsi="Arial" w:cs="Arial"/>
          <w:sz w:val="32"/>
          <w:szCs w:val="32"/>
        </w:rPr>
        <w:t xml:space="preserve"> (it)</w:t>
      </w:r>
      <w:r w:rsidR="00552FCE">
        <w:rPr>
          <w:rFonts w:ascii="Arial" w:hAnsi="Arial" w:cs="Arial"/>
          <w:sz w:val="32"/>
          <w:szCs w:val="32"/>
        </w:rPr>
        <w:t xml:space="preserve"> </w:t>
      </w:r>
      <w:r w:rsidR="00552FCE" w:rsidRPr="00552FCE">
        <w:rPr>
          <w:rFonts w:ascii="Arial" w:hAnsi="Arial" w:cs="Arial"/>
          <w:i/>
          <w:sz w:val="32"/>
          <w:szCs w:val="32"/>
        </w:rPr>
        <w:t>“was the most obvious way of crossing the boundary between human and</w:t>
      </w:r>
      <w:r w:rsidR="00955F1C">
        <w:rPr>
          <w:rFonts w:ascii="Arial" w:hAnsi="Arial" w:cs="Arial"/>
          <w:i/>
          <w:sz w:val="32"/>
          <w:szCs w:val="32"/>
        </w:rPr>
        <w:t xml:space="preserve"> the super-natural world … it (was)</w:t>
      </w:r>
      <w:r w:rsidR="00552FCE" w:rsidRPr="00552FCE">
        <w:rPr>
          <w:rFonts w:ascii="Arial" w:hAnsi="Arial" w:cs="Arial"/>
          <w:i/>
          <w:sz w:val="32"/>
          <w:szCs w:val="32"/>
        </w:rPr>
        <w:t xml:space="preserve"> the offering of </w:t>
      </w:r>
      <w:r w:rsidR="00955F1C">
        <w:rPr>
          <w:rFonts w:ascii="Arial" w:hAnsi="Arial" w:cs="Arial"/>
          <w:i/>
          <w:sz w:val="32"/>
          <w:szCs w:val="32"/>
        </w:rPr>
        <w:t xml:space="preserve">(human) </w:t>
      </w:r>
      <w:r w:rsidR="00552FCE" w:rsidRPr="00552FCE">
        <w:rPr>
          <w:rFonts w:ascii="Arial" w:hAnsi="Arial" w:cs="Arial"/>
          <w:i/>
          <w:sz w:val="32"/>
          <w:szCs w:val="32"/>
        </w:rPr>
        <w:t>blood that gives sacrifice it’s efficacy.”</w:t>
      </w:r>
      <w:r w:rsidR="00E02F37">
        <w:rPr>
          <w:rFonts w:ascii="Arial" w:hAnsi="Arial" w:cs="Arial"/>
          <w:i/>
          <w:sz w:val="32"/>
          <w:szCs w:val="32"/>
        </w:rPr>
        <w:t xml:space="preserve"> </w:t>
      </w:r>
      <w:r w:rsidR="008328BD" w:rsidRPr="00E02F37">
        <w:rPr>
          <w:rStyle w:val="FootnoteReference"/>
          <w:rFonts w:ascii="Arial" w:hAnsi="Arial" w:cs="Arial"/>
          <w:sz w:val="32"/>
          <w:szCs w:val="32"/>
          <w:vertAlign w:val="superscript"/>
        </w:rPr>
        <w:footnoteReference w:id="33"/>
      </w:r>
    </w:p>
    <w:p w14:paraId="3EB09DA0" w14:textId="77777777" w:rsidR="007657A3" w:rsidRDefault="007657A3" w:rsidP="00244E42">
      <w:pPr>
        <w:pStyle w:val="NormalWeb"/>
        <w:shd w:val="clear" w:color="auto" w:fill="FFFFFF"/>
        <w:spacing w:before="0" w:beforeAutospacing="0" w:after="0" w:afterAutospacing="0"/>
        <w:rPr>
          <w:rFonts w:ascii="Arial" w:hAnsi="Arial" w:cs="Arial"/>
          <w:sz w:val="32"/>
          <w:szCs w:val="32"/>
        </w:rPr>
      </w:pPr>
    </w:p>
    <w:p w14:paraId="189BE38F" w14:textId="77777777" w:rsidR="001048BC" w:rsidRPr="0028347A" w:rsidRDefault="00F21493" w:rsidP="0028347A">
      <w:pPr>
        <w:widowControl/>
        <w:shd w:val="clear" w:color="auto" w:fill="FFFFFF"/>
        <w:autoSpaceDE/>
        <w:autoSpaceDN/>
        <w:adjustRightInd/>
        <w:textAlignment w:val="top"/>
        <w:rPr>
          <w:rFonts w:ascii="Arial" w:hAnsi="Arial" w:cs="Arial"/>
          <w:sz w:val="32"/>
          <w:szCs w:val="32"/>
        </w:rPr>
      </w:pPr>
      <w:r>
        <w:rPr>
          <w:rFonts w:ascii="Arial" w:hAnsi="Arial" w:cs="Arial"/>
          <w:sz w:val="32"/>
          <w:szCs w:val="32"/>
        </w:rPr>
        <w:t xml:space="preserve">The </w:t>
      </w:r>
      <w:r w:rsidR="0042374D" w:rsidRPr="0028347A">
        <w:rPr>
          <w:rFonts w:ascii="Arial" w:hAnsi="Arial" w:cs="Arial"/>
          <w:sz w:val="32"/>
          <w:szCs w:val="32"/>
        </w:rPr>
        <w:t xml:space="preserve">Romans did not have </w:t>
      </w:r>
      <w:r w:rsidR="007853A2" w:rsidRPr="0028347A">
        <w:rPr>
          <w:rFonts w:ascii="Arial" w:hAnsi="Arial" w:cs="Arial"/>
          <w:sz w:val="32"/>
          <w:szCs w:val="32"/>
        </w:rPr>
        <w:t>punishment</w:t>
      </w:r>
      <w:r w:rsidR="0042374D" w:rsidRPr="0028347A">
        <w:rPr>
          <w:rFonts w:ascii="Arial" w:hAnsi="Arial" w:cs="Arial"/>
          <w:sz w:val="32"/>
          <w:szCs w:val="32"/>
        </w:rPr>
        <w:t>s</w:t>
      </w:r>
      <w:r w:rsidR="007853A2" w:rsidRPr="0028347A">
        <w:rPr>
          <w:rFonts w:ascii="Arial" w:hAnsi="Arial" w:cs="Arial"/>
          <w:sz w:val="32"/>
          <w:szCs w:val="32"/>
        </w:rPr>
        <w:t xml:space="preserve"> </w:t>
      </w:r>
      <w:r w:rsidR="004E30E5" w:rsidRPr="0028347A">
        <w:rPr>
          <w:rFonts w:ascii="Arial" w:hAnsi="Arial" w:cs="Arial"/>
          <w:sz w:val="32"/>
          <w:szCs w:val="32"/>
        </w:rPr>
        <w:t xml:space="preserve">such </w:t>
      </w:r>
      <w:r w:rsidR="007853A2" w:rsidRPr="0028347A">
        <w:rPr>
          <w:rFonts w:ascii="Arial" w:hAnsi="Arial" w:cs="Arial"/>
          <w:sz w:val="32"/>
          <w:szCs w:val="32"/>
        </w:rPr>
        <w:t xml:space="preserve">as </w:t>
      </w:r>
      <w:r w:rsidR="007853A2" w:rsidRPr="0028347A">
        <w:rPr>
          <w:rFonts w:ascii="Arial" w:hAnsi="Arial" w:cs="Arial"/>
          <w:i/>
          <w:sz w:val="32"/>
          <w:szCs w:val="32"/>
        </w:rPr>
        <w:t>‘life in prison’</w:t>
      </w:r>
      <w:r w:rsidR="001E7A32" w:rsidRPr="0028347A">
        <w:rPr>
          <w:rFonts w:ascii="Arial" w:hAnsi="Arial" w:cs="Arial"/>
          <w:sz w:val="32"/>
          <w:szCs w:val="32"/>
        </w:rPr>
        <w:t xml:space="preserve"> and </w:t>
      </w:r>
      <w:r w:rsidR="00552FCE" w:rsidRPr="0028347A">
        <w:rPr>
          <w:rFonts w:ascii="Arial" w:hAnsi="Arial" w:cs="Arial"/>
          <w:sz w:val="32"/>
          <w:szCs w:val="32"/>
        </w:rPr>
        <w:t>only</w:t>
      </w:r>
      <w:r w:rsidR="007853A2" w:rsidRPr="0028347A">
        <w:rPr>
          <w:rFonts w:ascii="Arial" w:hAnsi="Arial" w:cs="Arial"/>
          <w:sz w:val="32"/>
          <w:szCs w:val="32"/>
        </w:rPr>
        <w:t xml:space="preserve"> </w:t>
      </w:r>
      <w:r w:rsidR="001E7A32" w:rsidRPr="0028347A">
        <w:rPr>
          <w:rFonts w:ascii="Arial" w:hAnsi="Arial" w:cs="Arial"/>
          <w:sz w:val="32"/>
          <w:szCs w:val="32"/>
        </w:rPr>
        <w:t xml:space="preserve">had </w:t>
      </w:r>
      <w:r w:rsidR="00552FCE" w:rsidRPr="0028347A">
        <w:rPr>
          <w:rFonts w:ascii="Arial" w:hAnsi="Arial" w:cs="Arial"/>
          <w:sz w:val="32"/>
          <w:szCs w:val="32"/>
        </w:rPr>
        <w:t xml:space="preserve">one prison for a population of </w:t>
      </w:r>
      <w:r w:rsidR="007853A2" w:rsidRPr="0028347A">
        <w:rPr>
          <w:rFonts w:ascii="Arial" w:hAnsi="Arial" w:cs="Arial"/>
          <w:sz w:val="32"/>
          <w:szCs w:val="32"/>
        </w:rPr>
        <w:t>over a milli</w:t>
      </w:r>
      <w:r w:rsidR="001E7A32" w:rsidRPr="0028347A">
        <w:rPr>
          <w:rFonts w:ascii="Arial" w:hAnsi="Arial" w:cs="Arial"/>
          <w:sz w:val="32"/>
          <w:szCs w:val="32"/>
        </w:rPr>
        <w:t>on</w:t>
      </w:r>
      <w:r>
        <w:rPr>
          <w:rFonts w:ascii="Arial" w:hAnsi="Arial" w:cs="Arial"/>
          <w:sz w:val="32"/>
          <w:szCs w:val="32"/>
        </w:rPr>
        <w:t>:</w:t>
      </w:r>
      <w:r w:rsidR="007853A2" w:rsidRPr="0028347A">
        <w:rPr>
          <w:rStyle w:val="FootnoteReference"/>
          <w:rFonts w:ascii="Arial" w:hAnsi="Arial" w:cs="Arial"/>
          <w:sz w:val="32"/>
          <w:szCs w:val="32"/>
          <w:vertAlign w:val="superscript"/>
        </w:rPr>
        <w:footnoteReference w:id="34"/>
      </w:r>
      <w:r w:rsidR="007853A2" w:rsidRPr="0028347A">
        <w:rPr>
          <w:rFonts w:ascii="Arial" w:hAnsi="Arial" w:cs="Arial"/>
          <w:sz w:val="32"/>
          <w:szCs w:val="32"/>
        </w:rPr>
        <w:t xml:space="preserve"> </w:t>
      </w:r>
      <w:r w:rsidR="00862454" w:rsidRPr="0028347A">
        <w:rPr>
          <w:rFonts w:ascii="Arial" w:hAnsi="Arial" w:cs="Arial"/>
          <w:sz w:val="32"/>
          <w:szCs w:val="32"/>
        </w:rPr>
        <w:t>t</w:t>
      </w:r>
      <w:r w:rsidR="008328BD" w:rsidRPr="0028347A">
        <w:rPr>
          <w:rFonts w:ascii="Arial" w:hAnsi="Arial" w:cs="Arial"/>
          <w:sz w:val="32"/>
          <w:szCs w:val="32"/>
        </w:rPr>
        <w:t xml:space="preserve">his </w:t>
      </w:r>
      <w:r w:rsidR="008F72B2" w:rsidRPr="0028347A">
        <w:rPr>
          <w:rFonts w:ascii="Arial" w:hAnsi="Arial" w:cs="Arial"/>
          <w:b/>
          <w:sz w:val="32"/>
          <w:szCs w:val="32"/>
        </w:rPr>
        <w:t xml:space="preserve">Mamertine </w:t>
      </w:r>
      <w:r w:rsidR="008328BD" w:rsidRPr="0028347A">
        <w:rPr>
          <w:rFonts w:ascii="Arial" w:hAnsi="Arial" w:cs="Arial"/>
          <w:b/>
          <w:sz w:val="32"/>
          <w:szCs w:val="32"/>
        </w:rPr>
        <w:t>prison</w:t>
      </w:r>
      <w:r w:rsidR="008328BD" w:rsidRPr="0028347A">
        <w:rPr>
          <w:rFonts w:ascii="Arial" w:hAnsi="Arial" w:cs="Arial"/>
          <w:sz w:val="32"/>
          <w:szCs w:val="32"/>
        </w:rPr>
        <w:t xml:space="preserve"> </w:t>
      </w:r>
      <w:r w:rsidR="0028347A" w:rsidRPr="0028347A">
        <w:rPr>
          <w:rFonts w:ascii="Arial" w:hAnsi="Arial" w:cs="Arial"/>
          <w:sz w:val="32"/>
          <w:szCs w:val="32"/>
        </w:rPr>
        <w:t xml:space="preserve">was used </w:t>
      </w:r>
      <w:r>
        <w:rPr>
          <w:rFonts w:ascii="Arial" w:hAnsi="Arial" w:cs="Arial"/>
          <w:sz w:val="32"/>
          <w:szCs w:val="32"/>
        </w:rPr>
        <w:t xml:space="preserve">as </w:t>
      </w:r>
      <w:r w:rsidR="0028347A" w:rsidRPr="0028347A">
        <w:rPr>
          <w:rFonts w:ascii="Arial" w:hAnsi="Arial" w:cs="Arial"/>
          <w:bCs/>
          <w:color w:val="202124"/>
          <w:sz w:val="32"/>
          <w:szCs w:val="32"/>
          <w:lang w:val="en-AU" w:eastAsia="en-AU"/>
        </w:rPr>
        <w:t>holding cell</w:t>
      </w:r>
      <w:r>
        <w:rPr>
          <w:rFonts w:ascii="Arial" w:hAnsi="Arial" w:cs="Arial"/>
          <w:bCs/>
          <w:color w:val="202124"/>
          <w:sz w:val="32"/>
          <w:szCs w:val="32"/>
          <w:lang w:val="en-AU" w:eastAsia="en-AU"/>
        </w:rPr>
        <w:t>s</w:t>
      </w:r>
      <w:r w:rsidR="0028347A" w:rsidRPr="0028347A">
        <w:rPr>
          <w:rFonts w:ascii="Arial" w:hAnsi="Arial" w:cs="Arial"/>
          <w:bCs/>
          <w:color w:val="202124"/>
          <w:sz w:val="32"/>
          <w:szCs w:val="32"/>
          <w:lang w:val="en-AU" w:eastAsia="en-AU"/>
        </w:rPr>
        <w:t xml:space="preserve"> before executi</w:t>
      </w:r>
      <w:r w:rsidR="0028347A">
        <w:rPr>
          <w:rFonts w:ascii="Arial" w:hAnsi="Arial" w:cs="Arial"/>
          <w:bCs/>
          <w:color w:val="202124"/>
          <w:sz w:val="32"/>
          <w:szCs w:val="32"/>
          <w:lang w:val="en-AU" w:eastAsia="en-AU"/>
        </w:rPr>
        <w:t>on</w:t>
      </w:r>
      <w:r w:rsidR="0028347A" w:rsidRPr="0028347A">
        <w:rPr>
          <w:rFonts w:ascii="Arial" w:hAnsi="Arial" w:cs="Arial"/>
          <w:bCs/>
          <w:color w:val="202124"/>
          <w:sz w:val="32"/>
          <w:szCs w:val="32"/>
          <w:lang w:val="en-AU" w:eastAsia="en-AU"/>
        </w:rPr>
        <w:t>s</w:t>
      </w:r>
      <w:r w:rsidR="0028347A" w:rsidRPr="00F21493">
        <w:rPr>
          <w:rStyle w:val="FootnoteReference"/>
          <w:rFonts w:ascii="Arial" w:hAnsi="Arial" w:cs="Arial"/>
          <w:bCs/>
          <w:color w:val="202124"/>
          <w:sz w:val="32"/>
          <w:szCs w:val="32"/>
          <w:vertAlign w:val="superscript"/>
          <w:lang w:val="en-AU" w:eastAsia="en-AU"/>
        </w:rPr>
        <w:footnoteReference w:id="35"/>
      </w:r>
      <w:r w:rsidR="0028347A" w:rsidRPr="0028347A">
        <w:rPr>
          <w:rFonts w:ascii="Arial" w:hAnsi="Arial" w:cs="Arial"/>
          <w:bCs/>
          <w:color w:val="202124"/>
          <w:sz w:val="32"/>
          <w:szCs w:val="32"/>
          <w:lang w:val="en-AU" w:eastAsia="en-AU"/>
        </w:rPr>
        <w:t xml:space="preserve"> </w:t>
      </w:r>
      <w:r>
        <w:rPr>
          <w:rFonts w:ascii="Arial" w:hAnsi="Arial" w:cs="Arial"/>
          <w:bCs/>
          <w:color w:val="202124"/>
          <w:sz w:val="32"/>
          <w:szCs w:val="32"/>
          <w:lang w:val="en-AU" w:eastAsia="en-AU"/>
        </w:rPr>
        <w:t>-</w:t>
      </w:r>
      <w:r w:rsidR="0028347A" w:rsidRPr="0028347A">
        <w:rPr>
          <w:rFonts w:ascii="Arial" w:hAnsi="Arial" w:cs="Arial"/>
          <w:bCs/>
          <w:color w:val="202124"/>
          <w:sz w:val="32"/>
          <w:szCs w:val="32"/>
          <w:lang w:val="en-AU" w:eastAsia="en-AU"/>
        </w:rPr>
        <w:t xml:space="preserve"> </w:t>
      </w:r>
      <w:r w:rsidR="001E7A32" w:rsidRPr="0028347A">
        <w:rPr>
          <w:rFonts w:ascii="Arial" w:hAnsi="Arial" w:cs="Arial"/>
          <w:sz w:val="32"/>
          <w:szCs w:val="32"/>
        </w:rPr>
        <w:t xml:space="preserve">now </w:t>
      </w:r>
      <w:r w:rsidR="008F72B2" w:rsidRPr="0028347A">
        <w:rPr>
          <w:rFonts w:ascii="Arial" w:hAnsi="Arial" w:cs="Arial"/>
          <w:sz w:val="32"/>
          <w:szCs w:val="32"/>
        </w:rPr>
        <w:t>used for christian worship.</w:t>
      </w:r>
    </w:p>
    <w:p w14:paraId="2F75B606" w14:textId="77777777" w:rsidR="00F955F7" w:rsidRDefault="00F955F7" w:rsidP="00244E42">
      <w:pPr>
        <w:pStyle w:val="NormalWeb"/>
        <w:shd w:val="clear" w:color="auto" w:fill="FFFFFF"/>
        <w:spacing w:before="0" w:beforeAutospacing="0" w:after="0" w:afterAutospacing="0"/>
        <w:rPr>
          <w:rFonts w:ascii="Arial" w:hAnsi="Arial" w:cs="Arial"/>
          <w:sz w:val="32"/>
          <w:szCs w:val="32"/>
        </w:rPr>
      </w:pPr>
    </w:p>
    <w:p w14:paraId="51D4CC2F" w14:textId="77777777" w:rsidR="00F955F7" w:rsidRDefault="00F955F7" w:rsidP="00244E42">
      <w:pPr>
        <w:pStyle w:val="NormalWeb"/>
        <w:shd w:val="clear" w:color="auto" w:fill="FFFFFF"/>
        <w:spacing w:before="0" w:beforeAutospacing="0" w:after="0" w:afterAutospacing="0"/>
        <w:rPr>
          <w:rFonts w:ascii="Arial" w:hAnsi="Arial" w:cs="Arial"/>
          <w:sz w:val="32"/>
          <w:szCs w:val="32"/>
        </w:rPr>
      </w:pPr>
    </w:p>
    <w:p w14:paraId="6BAA1644" w14:textId="77777777" w:rsidR="00815F60" w:rsidRDefault="000643FE" w:rsidP="00244E42">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Martyred by</w:t>
      </w:r>
      <w:r w:rsidR="00C4261A">
        <w:rPr>
          <w:rFonts w:ascii="Arial" w:hAnsi="Arial" w:cs="Arial"/>
          <w:sz w:val="32"/>
          <w:szCs w:val="32"/>
        </w:rPr>
        <w:t xml:space="preserve"> Rome were</w:t>
      </w:r>
      <w:r w:rsidR="003A52E3">
        <w:rPr>
          <w:rFonts w:ascii="Arial" w:hAnsi="Arial" w:cs="Arial"/>
          <w:sz w:val="32"/>
          <w:szCs w:val="32"/>
        </w:rPr>
        <w:t xml:space="preserve"> </w:t>
      </w:r>
      <w:r>
        <w:rPr>
          <w:rFonts w:ascii="Arial" w:hAnsi="Arial" w:cs="Arial"/>
          <w:sz w:val="32"/>
          <w:szCs w:val="32"/>
        </w:rPr>
        <w:t xml:space="preserve">Andrew, </w:t>
      </w:r>
      <w:r w:rsidR="00815F60">
        <w:rPr>
          <w:rFonts w:ascii="Arial" w:hAnsi="Arial" w:cs="Arial"/>
          <w:sz w:val="32"/>
          <w:szCs w:val="32"/>
        </w:rPr>
        <w:t>Peter,</w:t>
      </w:r>
      <w:r w:rsidR="00B17819">
        <w:rPr>
          <w:rFonts w:ascii="Arial" w:hAnsi="Arial" w:cs="Arial"/>
          <w:sz w:val="32"/>
          <w:szCs w:val="32"/>
        </w:rPr>
        <w:t xml:space="preserve"> Mark, Thomas, Timothy and</w:t>
      </w:r>
      <w:r w:rsidR="00815F60">
        <w:rPr>
          <w:rFonts w:ascii="Arial" w:hAnsi="Arial" w:cs="Arial"/>
          <w:sz w:val="32"/>
          <w:szCs w:val="32"/>
        </w:rPr>
        <w:t xml:space="preserve"> </w:t>
      </w:r>
      <w:r w:rsidR="006402A6">
        <w:rPr>
          <w:rFonts w:ascii="Arial" w:hAnsi="Arial" w:cs="Arial"/>
          <w:sz w:val="32"/>
          <w:szCs w:val="32"/>
        </w:rPr>
        <w:t xml:space="preserve">in particular </w:t>
      </w:r>
      <w:r w:rsidR="001048BC">
        <w:rPr>
          <w:rFonts w:ascii="Arial" w:hAnsi="Arial" w:cs="Arial"/>
          <w:sz w:val="32"/>
          <w:szCs w:val="32"/>
        </w:rPr>
        <w:t>Paul</w:t>
      </w:r>
      <w:r w:rsidR="00B17819">
        <w:rPr>
          <w:rFonts w:ascii="Arial" w:hAnsi="Arial" w:cs="Arial"/>
          <w:sz w:val="32"/>
          <w:szCs w:val="32"/>
        </w:rPr>
        <w:t xml:space="preserve"> who was beheaded</w:t>
      </w:r>
      <w:r>
        <w:rPr>
          <w:rFonts w:ascii="Arial" w:hAnsi="Arial" w:cs="Arial"/>
          <w:sz w:val="32"/>
          <w:szCs w:val="32"/>
        </w:rPr>
        <w:t xml:space="preserve"> because he was </w:t>
      </w:r>
      <w:r w:rsidR="00F763DD">
        <w:rPr>
          <w:rFonts w:ascii="Arial" w:hAnsi="Arial" w:cs="Arial"/>
          <w:sz w:val="32"/>
          <w:szCs w:val="32"/>
        </w:rPr>
        <w:t>accused by</w:t>
      </w:r>
      <w:r w:rsidR="00B17819">
        <w:rPr>
          <w:rFonts w:ascii="Arial" w:hAnsi="Arial" w:cs="Arial"/>
          <w:sz w:val="32"/>
          <w:szCs w:val="32"/>
        </w:rPr>
        <w:t xml:space="preserve"> Jews that </w:t>
      </w:r>
      <w:r w:rsidR="005F005A">
        <w:rPr>
          <w:rFonts w:ascii="Arial" w:hAnsi="Arial" w:cs="Arial"/>
          <w:sz w:val="32"/>
          <w:szCs w:val="32"/>
        </w:rPr>
        <w:t>he</w:t>
      </w:r>
      <w:r w:rsidR="00B17819">
        <w:rPr>
          <w:rFonts w:ascii="Arial" w:hAnsi="Arial" w:cs="Arial"/>
          <w:sz w:val="32"/>
          <w:szCs w:val="32"/>
        </w:rPr>
        <w:t xml:space="preserve"> had </w:t>
      </w:r>
      <w:r w:rsidR="002045E3">
        <w:rPr>
          <w:rFonts w:ascii="Arial" w:hAnsi="Arial" w:cs="Arial"/>
          <w:sz w:val="32"/>
          <w:szCs w:val="32"/>
        </w:rPr>
        <w:t xml:space="preserve">abandoned </w:t>
      </w:r>
      <w:r w:rsidR="00B17819">
        <w:rPr>
          <w:rFonts w:ascii="Arial" w:hAnsi="Arial" w:cs="Arial"/>
          <w:sz w:val="32"/>
          <w:szCs w:val="32"/>
        </w:rPr>
        <w:t xml:space="preserve">the </w:t>
      </w:r>
      <w:r w:rsidR="00C711B1">
        <w:rPr>
          <w:rFonts w:ascii="Arial" w:hAnsi="Arial" w:cs="Arial"/>
          <w:sz w:val="32"/>
          <w:szCs w:val="32"/>
        </w:rPr>
        <w:t xml:space="preserve">Mosaic </w:t>
      </w:r>
      <w:r w:rsidR="00B17819">
        <w:rPr>
          <w:rFonts w:ascii="Arial" w:hAnsi="Arial" w:cs="Arial"/>
          <w:sz w:val="32"/>
          <w:szCs w:val="32"/>
        </w:rPr>
        <w:t xml:space="preserve">law and </w:t>
      </w:r>
      <w:r w:rsidR="00876D56">
        <w:rPr>
          <w:rFonts w:ascii="Arial" w:hAnsi="Arial" w:cs="Arial"/>
          <w:sz w:val="32"/>
          <w:szCs w:val="32"/>
        </w:rPr>
        <w:t>was leading other Jews to do the same</w:t>
      </w:r>
      <w:r w:rsidR="00C711B1">
        <w:rPr>
          <w:rFonts w:ascii="Arial" w:hAnsi="Arial" w:cs="Arial"/>
          <w:sz w:val="32"/>
          <w:szCs w:val="32"/>
        </w:rPr>
        <w:t>.</w:t>
      </w:r>
      <w:r w:rsidR="00C711B1" w:rsidRPr="00C711B1">
        <w:rPr>
          <w:rStyle w:val="FootnoteReference"/>
          <w:rFonts w:ascii="Arial" w:hAnsi="Arial" w:cs="Arial"/>
          <w:sz w:val="32"/>
          <w:szCs w:val="32"/>
          <w:vertAlign w:val="superscript"/>
        </w:rPr>
        <w:footnoteReference w:id="36"/>
      </w:r>
    </w:p>
    <w:p w14:paraId="77251DD2" w14:textId="77777777" w:rsidR="00F763DD" w:rsidRDefault="00F763DD" w:rsidP="00244E42">
      <w:pPr>
        <w:pStyle w:val="NormalWeb"/>
        <w:shd w:val="clear" w:color="auto" w:fill="FFFFFF"/>
        <w:spacing w:before="0" w:beforeAutospacing="0" w:after="0" w:afterAutospacing="0"/>
        <w:rPr>
          <w:rFonts w:ascii="Arial" w:hAnsi="Arial" w:cs="Arial"/>
          <w:sz w:val="32"/>
          <w:szCs w:val="32"/>
        </w:rPr>
      </w:pPr>
    </w:p>
    <w:p w14:paraId="65F5E983" w14:textId="77777777" w:rsidR="00244E42" w:rsidRPr="00244E42" w:rsidRDefault="00285ACA" w:rsidP="00244E42">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lastRenderedPageBreak/>
        <w:t>Overall, t</w:t>
      </w:r>
      <w:r w:rsidR="001048BC">
        <w:rPr>
          <w:rFonts w:ascii="Arial" w:hAnsi="Arial" w:cs="Arial"/>
          <w:sz w:val="32"/>
          <w:szCs w:val="32"/>
        </w:rPr>
        <w:t xml:space="preserve">he Roman </w:t>
      </w:r>
      <w:r w:rsidR="00244E42" w:rsidRPr="00244E42">
        <w:rPr>
          <w:rFonts w:ascii="Arial" w:hAnsi="Arial" w:cs="Arial"/>
          <w:sz w:val="32"/>
          <w:szCs w:val="32"/>
        </w:rPr>
        <w:t>Empire</w:t>
      </w:r>
      <w:r>
        <w:rPr>
          <w:rFonts w:ascii="Arial" w:hAnsi="Arial" w:cs="Arial"/>
          <w:sz w:val="32"/>
          <w:szCs w:val="32"/>
        </w:rPr>
        <w:t xml:space="preserve"> had a population </w:t>
      </w:r>
      <w:r w:rsidR="00244E42" w:rsidRPr="00244E42">
        <w:rPr>
          <w:rFonts w:ascii="Arial" w:hAnsi="Arial" w:cs="Arial"/>
          <w:sz w:val="32"/>
          <w:szCs w:val="32"/>
        </w:rPr>
        <w:t>of over 35 million people</w:t>
      </w:r>
      <w:r>
        <w:rPr>
          <w:rFonts w:ascii="Arial" w:hAnsi="Arial" w:cs="Arial"/>
          <w:sz w:val="32"/>
          <w:szCs w:val="32"/>
        </w:rPr>
        <w:t xml:space="preserve"> and whilst they</w:t>
      </w:r>
      <w:r w:rsidR="00244E42" w:rsidRPr="00244E42">
        <w:rPr>
          <w:rFonts w:ascii="Arial" w:hAnsi="Arial" w:cs="Arial"/>
          <w:sz w:val="32"/>
          <w:szCs w:val="32"/>
        </w:rPr>
        <w:t xml:space="preserve"> had many civil laws</w:t>
      </w:r>
      <w:r w:rsidR="00336032">
        <w:rPr>
          <w:rFonts w:ascii="Arial" w:hAnsi="Arial" w:cs="Arial"/>
          <w:sz w:val="32"/>
          <w:szCs w:val="32"/>
        </w:rPr>
        <w:t>,</w:t>
      </w:r>
      <w:r w:rsidR="00377804" w:rsidRPr="0020689D">
        <w:rPr>
          <w:rStyle w:val="FootnoteReference"/>
          <w:rFonts w:ascii="Arial" w:hAnsi="Arial" w:cs="Arial"/>
          <w:sz w:val="32"/>
          <w:szCs w:val="32"/>
          <w:vertAlign w:val="superscript"/>
        </w:rPr>
        <w:footnoteReference w:id="37"/>
      </w:r>
      <w:r w:rsidR="00336032">
        <w:rPr>
          <w:rFonts w:ascii="Arial" w:hAnsi="Arial" w:cs="Arial"/>
          <w:sz w:val="32"/>
          <w:szCs w:val="32"/>
        </w:rPr>
        <w:t xml:space="preserve"> they had</w:t>
      </w:r>
      <w:r w:rsidR="00244E42" w:rsidRPr="00244E42">
        <w:rPr>
          <w:rFonts w:ascii="Arial" w:hAnsi="Arial" w:cs="Arial"/>
          <w:sz w:val="32"/>
          <w:szCs w:val="32"/>
        </w:rPr>
        <w:t xml:space="preserve"> few criminal laws, except those regarding patricide</w:t>
      </w:r>
      <w:r w:rsidR="00336032" w:rsidRPr="00336032">
        <w:rPr>
          <w:rStyle w:val="FootnoteReference"/>
          <w:rFonts w:ascii="Arial" w:hAnsi="Arial" w:cs="Arial"/>
          <w:sz w:val="32"/>
          <w:szCs w:val="32"/>
          <w:vertAlign w:val="superscript"/>
        </w:rPr>
        <w:footnoteReference w:id="38"/>
      </w:r>
      <w:r w:rsidR="00244E42" w:rsidRPr="00244E42">
        <w:rPr>
          <w:rFonts w:ascii="Arial" w:hAnsi="Arial" w:cs="Arial"/>
          <w:sz w:val="32"/>
          <w:szCs w:val="32"/>
        </w:rPr>
        <w:t xml:space="preserve"> a</w:t>
      </w:r>
      <w:r w:rsidR="00336032">
        <w:rPr>
          <w:rFonts w:ascii="Arial" w:hAnsi="Arial" w:cs="Arial"/>
          <w:sz w:val="32"/>
          <w:szCs w:val="32"/>
        </w:rPr>
        <w:t>nd</w:t>
      </w:r>
      <w:r w:rsidR="00244E42" w:rsidRPr="00244E42">
        <w:rPr>
          <w:rFonts w:ascii="Arial" w:hAnsi="Arial" w:cs="Arial"/>
          <w:sz w:val="32"/>
          <w:szCs w:val="32"/>
        </w:rPr>
        <w:t xml:space="preserve"> treason.</w:t>
      </w:r>
      <w:r w:rsidR="00336032" w:rsidRPr="00E94E28">
        <w:rPr>
          <w:rStyle w:val="FootnoteReference"/>
          <w:rFonts w:ascii="Arial" w:hAnsi="Arial" w:cs="Arial"/>
          <w:sz w:val="32"/>
          <w:szCs w:val="32"/>
          <w:vertAlign w:val="superscript"/>
        </w:rPr>
        <w:footnoteReference w:id="39"/>
      </w:r>
    </w:p>
    <w:p w14:paraId="260C39E8" w14:textId="77777777" w:rsidR="00CA4691" w:rsidRDefault="003A52E3" w:rsidP="00244E42">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N</w:t>
      </w:r>
      <w:r w:rsidR="002045E3">
        <w:rPr>
          <w:rFonts w:ascii="Arial" w:hAnsi="Arial" w:cs="Arial"/>
          <w:sz w:val="32"/>
          <w:szCs w:val="32"/>
        </w:rPr>
        <w:t xml:space="preserve">o </w:t>
      </w:r>
      <w:r w:rsidR="00244E42" w:rsidRPr="00244E42">
        <w:rPr>
          <w:rFonts w:ascii="Arial" w:hAnsi="Arial" w:cs="Arial"/>
          <w:sz w:val="32"/>
          <w:szCs w:val="32"/>
        </w:rPr>
        <w:t>police fo</w:t>
      </w:r>
      <w:r w:rsidR="002045E3">
        <w:rPr>
          <w:rFonts w:ascii="Arial" w:hAnsi="Arial" w:cs="Arial"/>
          <w:sz w:val="32"/>
          <w:szCs w:val="32"/>
        </w:rPr>
        <w:t xml:space="preserve">rce </w:t>
      </w:r>
      <w:r w:rsidR="00F955F7">
        <w:rPr>
          <w:rFonts w:ascii="Arial" w:hAnsi="Arial" w:cs="Arial"/>
          <w:sz w:val="32"/>
          <w:szCs w:val="32"/>
        </w:rPr>
        <w:t xml:space="preserve">existed </w:t>
      </w:r>
      <w:r w:rsidR="000643FE">
        <w:rPr>
          <w:rFonts w:ascii="Arial" w:hAnsi="Arial" w:cs="Arial"/>
          <w:sz w:val="32"/>
          <w:szCs w:val="32"/>
        </w:rPr>
        <w:t xml:space="preserve">under Roman rule </w:t>
      </w:r>
      <w:r w:rsidR="002045E3">
        <w:rPr>
          <w:rFonts w:ascii="Arial" w:hAnsi="Arial" w:cs="Arial"/>
          <w:sz w:val="32"/>
          <w:szCs w:val="32"/>
        </w:rPr>
        <w:t>as</w:t>
      </w:r>
      <w:r w:rsidR="00244E42" w:rsidRPr="00244E42">
        <w:rPr>
          <w:rFonts w:ascii="Arial" w:hAnsi="Arial" w:cs="Arial"/>
          <w:sz w:val="32"/>
          <w:szCs w:val="32"/>
        </w:rPr>
        <w:t xml:space="preserve"> people wer</w:t>
      </w:r>
      <w:r w:rsidR="00F955F7">
        <w:rPr>
          <w:rFonts w:ascii="Arial" w:hAnsi="Arial" w:cs="Arial"/>
          <w:sz w:val="32"/>
          <w:szCs w:val="32"/>
        </w:rPr>
        <w:t>e expected to police themselves and Roman</w:t>
      </w:r>
      <w:r w:rsidR="00244E42" w:rsidRPr="00244E42">
        <w:rPr>
          <w:rFonts w:ascii="Arial" w:hAnsi="Arial" w:cs="Arial"/>
          <w:sz w:val="32"/>
          <w:szCs w:val="32"/>
        </w:rPr>
        <w:t xml:space="preserve"> </w:t>
      </w:r>
      <w:r w:rsidR="006F53F3">
        <w:rPr>
          <w:rFonts w:ascii="Arial" w:hAnsi="Arial" w:cs="Arial"/>
          <w:sz w:val="32"/>
          <w:szCs w:val="32"/>
        </w:rPr>
        <w:t>s</w:t>
      </w:r>
      <w:r w:rsidR="00244E42" w:rsidRPr="00244E42">
        <w:rPr>
          <w:rFonts w:ascii="Arial" w:hAnsi="Arial" w:cs="Arial"/>
          <w:sz w:val="32"/>
          <w:szCs w:val="32"/>
        </w:rPr>
        <w:t xml:space="preserve">oldiers were stationed outside the city </w:t>
      </w:r>
      <w:r w:rsidR="006F53F3">
        <w:rPr>
          <w:rFonts w:ascii="Arial" w:hAnsi="Arial" w:cs="Arial"/>
          <w:sz w:val="32"/>
          <w:szCs w:val="32"/>
        </w:rPr>
        <w:t xml:space="preserve">when </w:t>
      </w:r>
      <w:r w:rsidR="00244E42" w:rsidRPr="00244E42">
        <w:rPr>
          <w:rFonts w:ascii="Arial" w:hAnsi="Arial" w:cs="Arial"/>
          <w:sz w:val="32"/>
          <w:szCs w:val="32"/>
        </w:rPr>
        <w:t>crowds forme</w:t>
      </w:r>
      <w:r w:rsidR="006F53F3">
        <w:rPr>
          <w:rFonts w:ascii="Arial" w:hAnsi="Arial" w:cs="Arial"/>
          <w:sz w:val="32"/>
          <w:szCs w:val="32"/>
        </w:rPr>
        <w:t xml:space="preserve">d or </w:t>
      </w:r>
      <w:r w:rsidR="00876D56">
        <w:rPr>
          <w:rFonts w:ascii="Arial" w:hAnsi="Arial" w:cs="Arial"/>
          <w:sz w:val="32"/>
          <w:szCs w:val="32"/>
        </w:rPr>
        <w:t xml:space="preserve">a </w:t>
      </w:r>
      <w:r w:rsidR="006D14F5">
        <w:rPr>
          <w:rFonts w:ascii="Arial" w:hAnsi="Arial" w:cs="Arial"/>
          <w:sz w:val="32"/>
          <w:szCs w:val="32"/>
        </w:rPr>
        <w:t>risk of a riot</w:t>
      </w:r>
      <w:r w:rsidR="00244E42" w:rsidRPr="00244E42">
        <w:rPr>
          <w:rFonts w:ascii="Arial" w:hAnsi="Arial" w:cs="Arial"/>
          <w:sz w:val="32"/>
          <w:szCs w:val="32"/>
        </w:rPr>
        <w:t xml:space="preserve"> </w:t>
      </w:r>
      <w:r w:rsidR="00F955F7">
        <w:rPr>
          <w:rFonts w:ascii="Arial" w:hAnsi="Arial" w:cs="Arial"/>
          <w:sz w:val="32"/>
          <w:szCs w:val="32"/>
        </w:rPr>
        <w:t>existed</w:t>
      </w:r>
      <w:r w:rsidR="00CA4691">
        <w:rPr>
          <w:rFonts w:ascii="Arial" w:hAnsi="Arial" w:cs="Arial"/>
          <w:sz w:val="32"/>
          <w:szCs w:val="32"/>
        </w:rPr>
        <w:t>. In 4</w:t>
      </w:r>
      <w:r w:rsidR="00CA4691" w:rsidRPr="001E7A32">
        <w:rPr>
          <w:rFonts w:ascii="Arial" w:hAnsi="Arial" w:cs="Arial"/>
          <w:sz w:val="32"/>
          <w:szCs w:val="32"/>
          <w:vertAlign w:val="superscript"/>
        </w:rPr>
        <w:t>BC</w:t>
      </w:r>
      <w:r w:rsidR="00CA4691">
        <w:rPr>
          <w:rFonts w:ascii="Arial" w:hAnsi="Arial" w:cs="Arial"/>
          <w:sz w:val="32"/>
          <w:szCs w:val="32"/>
        </w:rPr>
        <w:t xml:space="preserve"> Quintilius Varis, governor of Syria</w:t>
      </w:r>
      <w:r w:rsidR="001E7A32">
        <w:rPr>
          <w:rFonts w:ascii="Arial" w:hAnsi="Arial" w:cs="Arial"/>
          <w:sz w:val="32"/>
          <w:szCs w:val="32"/>
        </w:rPr>
        <w:t>,</w:t>
      </w:r>
      <w:r w:rsidR="00CA4691">
        <w:rPr>
          <w:rFonts w:ascii="Arial" w:hAnsi="Arial" w:cs="Arial"/>
          <w:sz w:val="32"/>
          <w:szCs w:val="32"/>
        </w:rPr>
        <w:t xml:space="preserve"> put down a riot by crucifying 2,000 people.</w:t>
      </w:r>
      <w:r w:rsidR="00CA4691" w:rsidRPr="00CA4691">
        <w:rPr>
          <w:rStyle w:val="FootnoteReference"/>
          <w:rFonts w:ascii="Arial" w:hAnsi="Arial" w:cs="Arial"/>
          <w:sz w:val="32"/>
          <w:szCs w:val="32"/>
          <w:vertAlign w:val="superscript"/>
        </w:rPr>
        <w:footnoteReference w:id="40"/>
      </w:r>
    </w:p>
    <w:p w14:paraId="3E1641AA" w14:textId="77777777" w:rsidR="00CA4691" w:rsidRDefault="00CA4691" w:rsidP="00244E42">
      <w:pPr>
        <w:pStyle w:val="NormalWeb"/>
        <w:shd w:val="clear" w:color="auto" w:fill="FFFFFF"/>
        <w:spacing w:before="0" w:beforeAutospacing="0" w:after="0" w:afterAutospacing="0"/>
        <w:rPr>
          <w:rFonts w:ascii="Arial" w:hAnsi="Arial" w:cs="Arial"/>
          <w:sz w:val="32"/>
          <w:szCs w:val="32"/>
        </w:rPr>
      </w:pPr>
    </w:p>
    <w:p w14:paraId="76E1DC10" w14:textId="77777777" w:rsidR="00244E42" w:rsidRPr="00244E42" w:rsidRDefault="00CA4691" w:rsidP="00244E42">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Soldiers were</w:t>
      </w:r>
      <w:r w:rsidR="001629EF">
        <w:rPr>
          <w:rFonts w:ascii="Arial" w:hAnsi="Arial" w:cs="Arial"/>
          <w:sz w:val="32"/>
          <w:szCs w:val="32"/>
        </w:rPr>
        <w:t xml:space="preserve"> also </w:t>
      </w:r>
      <w:r w:rsidR="001E7A32">
        <w:rPr>
          <w:rFonts w:ascii="Arial" w:hAnsi="Arial" w:cs="Arial"/>
          <w:sz w:val="32"/>
          <w:szCs w:val="32"/>
        </w:rPr>
        <w:t xml:space="preserve">used as </w:t>
      </w:r>
      <w:r w:rsidR="001629EF">
        <w:rPr>
          <w:rFonts w:ascii="Arial" w:hAnsi="Arial" w:cs="Arial"/>
          <w:sz w:val="32"/>
          <w:szCs w:val="32"/>
        </w:rPr>
        <w:t>the E</w:t>
      </w:r>
      <w:r w:rsidR="006D14F5">
        <w:rPr>
          <w:rFonts w:ascii="Arial" w:hAnsi="Arial" w:cs="Arial"/>
          <w:sz w:val="32"/>
          <w:szCs w:val="32"/>
        </w:rPr>
        <w:t xml:space="preserve">mperor’s bodyguards but this </w:t>
      </w:r>
      <w:r w:rsidR="00244E42" w:rsidRPr="00244E42">
        <w:rPr>
          <w:rFonts w:ascii="Arial" w:hAnsi="Arial" w:cs="Arial"/>
          <w:sz w:val="32"/>
          <w:szCs w:val="32"/>
        </w:rPr>
        <w:t>did no</w:t>
      </w:r>
      <w:r>
        <w:rPr>
          <w:rFonts w:ascii="Arial" w:hAnsi="Arial" w:cs="Arial"/>
          <w:sz w:val="32"/>
          <w:szCs w:val="32"/>
        </w:rPr>
        <w:t>t function well, because if an E</w:t>
      </w:r>
      <w:r w:rsidR="00244E42" w:rsidRPr="00244E42">
        <w:rPr>
          <w:rFonts w:ascii="Arial" w:hAnsi="Arial" w:cs="Arial"/>
          <w:sz w:val="32"/>
          <w:szCs w:val="32"/>
        </w:rPr>
        <w:t>mpe</w:t>
      </w:r>
      <w:r w:rsidR="006F53F3">
        <w:rPr>
          <w:rFonts w:ascii="Arial" w:hAnsi="Arial" w:cs="Arial"/>
          <w:sz w:val="32"/>
          <w:szCs w:val="32"/>
        </w:rPr>
        <w:t>ror became unpopular</w:t>
      </w:r>
      <w:r w:rsidR="001629EF">
        <w:rPr>
          <w:rFonts w:ascii="Arial" w:hAnsi="Arial" w:cs="Arial"/>
          <w:sz w:val="32"/>
          <w:szCs w:val="32"/>
        </w:rPr>
        <w:t>,</w:t>
      </w:r>
      <w:r w:rsidR="006D14F5">
        <w:rPr>
          <w:rFonts w:ascii="Arial" w:hAnsi="Arial" w:cs="Arial"/>
          <w:sz w:val="32"/>
          <w:szCs w:val="32"/>
        </w:rPr>
        <w:t xml:space="preserve"> the soldiers killed the Emperor</w:t>
      </w:r>
      <w:r w:rsidR="00244E42" w:rsidRPr="00244E42">
        <w:rPr>
          <w:rFonts w:ascii="Arial" w:hAnsi="Arial" w:cs="Arial"/>
          <w:sz w:val="32"/>
          <w:szCs w:val="32"/>
        </w:rPr>
        <w:t xml:space="preserve"> themselves.</w:t>
      </w:r>
    </w:p>
    <w:p w14:paraId="51C452B0" w14:textId="77777777" w:rsidR="00244E42" w:rsidRDefault="00244E42">
      <w:pPr>
        <w:suppressAutoHyphens/>
        <w:spacing w:line="240" w:lineRule="atLeast"/>
        <w:jc w:val="both"/>
        <w:rPr>
          <w:rFonts w:ascii="Arial" w:hAnsi="Arial" w:cs="Arial"/>
          <w:spacing w:val="-3"/>
          <w:sz w:val="32"/>
          <w:szCs w:val="32"/>
          <w:lang w:val="en-AU"/>
        </w:rPr>
      </w:pPr>
    </w:p>
    <w:p w14:paraId="73A513F5" w14:textId="77777777" w:rsidR="003C1A66" w:rsidRDefault="003C1A66" w:rsidP="003C1A66">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Accordingly, Roman rule,</w:t>
      </w:r>
      <w:r w:rsidRPr="00F007AD">
        <w:rPr>
          <w:rStyle w:val="FootnoteReference"/>
          <w:rFonts w:ascii="Arial" w:hAnsi="Arial" w:cs="Arial"/>
          <w:spacing w:val="-3"/>
          <w:sz w:val="32"/>
          <w:szCs w:val="32"/>
          <w:vertAlign w:val="superscript"/>
          <w:lang w:val="en-AU"/>
        </w:rPr>
        <w:footnoteReference w:id="41"/>
      </w:r>
      <w:r>
        <w:rPr>
          <w:rFonts w:ascii="Arial" w:hAnsi="Arial" w:cs="Arial"/>
          <w:spacing w:val="-3"/>
          <w:sz w:val="32"/>
          <w:szCs w:val="32"/>
          <w:lang w:val="en-AU"/>
        </w:rPr>
        <w:t xml:space="preserve"> caused all citizens to live in a climate of uncertainty and where martyrdom</w:t>
      </w:r>
      <w:r w:rsidRPr="00CB5B03">
        <w:rPr>
          <w:rStyle w:val="FootnoteReference"/>
          <w:rFonts w:ascii="Arial" w:hAnsi="Arial" w:cs="Arial"/>
          <w:spacing w:val="-3"/>
          <w:sz w:val="32"/>
          <w:szCs w:val="32"/>
          <w:vertAlign w:val="superscript"/>
          <w:lang w:val="en-AU"/>
        </w:rPr>
        <w:footnoteReference w:id="42"/>
      </w:r>
      <w:r>
        <w:rPr>
          <w:rFonts w:ascii="Arial" w:hAnsi="Arial" w:cs="Arial"/>
          <w:spacing w:val="-3"/>
          <w:sz w:val="32"/>
          <w:szCs w:val="32"/>
          <w:lang w:val="en-AU"/>
        </w:rPr>
        <w:t xml:space="preserve"> was the reality of everyday life.</w:t>
      </w:r>
    </w:p>
    <w:p w14:paraId="1EFB9F08" w14:textId="77777777" w:rsidR="003C1A66" w:rsidRDefault="003C1A66" w:rsidP="003C1A66">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Rome </w:t>
      </w:r>
      <w:r w:rsidRPr="00B05929">
        <w:rPr>
          <w:rFonts w:ascii="Arial" w:hAnsi="Arial" w:cs="Arial"/>
          <w:i/>
          <w:spacing w:val="-3"/>
          <w:sz w:val="32"/>
          <w:szCs w:val="32"/>
          <w:lang w:val="en-AU"/>
        </w:rPr>
        <w:t>crushed it’s opponents</w:t>
      </w:r>
      <w:r>
        <w:rPr>
          <w:rFonts w:ascii="Arial" w:hAnsi="Arial" w:cs="Arial"/>
          <w:i/>
          <w:spacing w:val="-3"/>
          <w:sz w:val="32"/>
          <w:szCs w:val="32"/>
          <w:lang w:val="en-AU"/>
        </w:rPr>
        <w:t xml:space="preserve"> </w:t>
      </w:r>
      <w:r>
        <w:rPr>
          <w:rFonts w:ascii="Arial" w:hAnsi="Arial" w:cs="Arial"/>
          <w:spacing w:val="-3"/>
          <w:sz w:val="32"/>
          <w:szCs w:val="32"/>
          <w:lang w:val="en-AU"/>
        </w:rPr>
        <w:t xml:space="preserve">with rough justice and brutality … it followed </w:t>
      </w:r>
      <w:r w:rsidR="00836A30">
        <w:rPr>
          <w:rFonts w:ascii="Arial" w:hAnsi="Arial" w:cs="Arial"/>
          <w:spacing w:val="-3"/>
          <w:sz w:val="32"/>
          <w:szCs w:val="32"/>
          <w:lang w:val="en-AU"/>
        </w:rPr>
        <w:t xml:space="preserve">the </w:t>
      </w:r>
      <w:r>
        <w:rPr>
          <w:rFonts w:ascii="Arial" w:hAnsi="Arial" w:cs="Arial"/>
          <w:spacing w:val="-3"/>
          <w:sz w:val="32"/>
          <w:szCs w:val="32"/>
          <w:lang w:val="en-AU"/>
        </w:rPr>
        <w:t xml:space="preserve">Hellenistic ideas that the earth was the </w:t>
      </w:r>
      <w:r w:rsidR="000643FE">
        <w:rPr>
          <w:rFonts w:ascii="Arial" w:hAnsi="Arial" w:cs="Arial"/>
          <w:spacing w:val="-3"/>
          <w:sz w:val="32"/>
          <w:szCs w:val="32"/>
          <w:lang w:val="en-AU"/>
        </w:rPr>
        <w:t>centre of the universe;</w:t>
      </w:r>
      <w:r w:rsidR="00836A30">
        <w:rPr>
          <w:rFonts w:ascii="Arial" w:hAnsi="Arial" w:cs="Arial"/>
          <w:spacing w:val="-3"/>
          <w:sz w:val="32"/>
          <w:szCs w:val="32"/>
          <w:lang w:val="en-AU"/>
        </w:rPr>
        <w:t xml:space="preserve"> that</w:t>
      </w:r>
      <w:r>
        <w:rPr>
          <w:rFonts w:ascii="Arial" w:hAnsi="Arial" w:cs="Arial"/>
          <w:spacing w:val="-3"/>
          <w:sz w:val="32"/>
          <w:szCs w:val="32"/>
          <w:lang w:val="en-AU"/>
        </w:rPr>
        <w:t xml:space="preserve"> human souls are fallen spirits and that everything was imbued with divine spirits including rocks and trees.</w:t>
      </w:r>
    </w:p>
    <w:p w14:paraId="3610C7A7" w14:textId="77777777" w:rsidR="003C1A66" w:rsidRDefault="003C1A66" w:rsidP="003C1A66">
      <w:pPr>
        <w:suppressAutoHyphens/>
        <w:spacing w:line="240" w:lineRule="atLeast"/>
        <w:jc w:val="both"/>
        <w:rPr>
          <w:rFonts w:ascii="Arial" w:hAnsi="Arial" w:cs="Arial"/>
          <w:spacing w:val="-3"/>
          <w:sz w:val="32"/>
          <w:szCs w:val="32"/>
          <w:lang w:val="en-AU"/>
        </w:rPr>
      </w:pPr>
    </w:p>
    <w:p w14:paraId="3CC83207" w14:textId="77777777" w:rsidR="004D4F36" w:rsidRDefault="00B65188" w:rsidP="006402A6">
      <w:pPr>
        <w:widowControl/>
        <w:shd w:val="clear" w:color="auto" w:fill="FFFFFF"/>
        <w:autoSpaceDE/>
        <w:autoSpaceDN/>
        <w:adjustRightInd/>
        <w:rPr>
          <w:rFonts w:ascii="Arial" w:hAnsi="Arial" w:cs="Arial"/>
          <w:spacing w:val="-3"/>
          <w:sz w:val="32"/>
          <w:szCs w:val="32"/>
          <w:lang w:val="en-AU"/>
        </w:rPr>
      </w:pPr>
      <w:r w:rsidRPr="00B65188">
        <w:rPr>
          <w:rFonts w:ascii="Arial" w:hAnsi="Arial" w:cs="Arial"/>
          <w:sz w:val="32"/>
          <w:szCs w:val="32"/>
          <w:lang w:val="en-AU" w:eastAsia="en-AU"/>
        </w:rPr>
        <w:t>Mark</w:t>
      </w:r>
      <w:r w:rsidR="004C7AA8">
        <w:rPr>
          <w:rFonts w:ascii="Arial" w:hAnsi="Arial" w:cs="Arial"/>
          <w:sz w:val="32"/>
          <w:szCs w:val="32"/>
          <w:lang w:val="en-AU" w:eastAsia="en-AU"/>
        </w:rPr>
        <w:t xml:space="preserve">, </w:t>
      </w:r>
      <w:r w:rsidR="00F763DD">
        <w:rPr>
          <w:rFonts w:ascii="Arial" w:hAnsi="Arial" w:cs="Arial"/>
          <w:sz w:val="32"/>
          <w:szCs w:val="32"/>
          <w:lang w:val="en-AU" w:eastAsia="en-AU"/>
        </w:rPr>
        <w:t>underlines</w:t>
      </w:r>
      <w:r w:rsidRPr="00B65188">
        <w:rPr>
          <w:rFonts w:ascii="Arial" w:hAnsi="Arial" w:cs="Arial"/>
          <w:sz w:val="32"/>
          <w:szCs w:val="32"/>
          <w:lang w:val="en-AU" w:eastAsia="en-AU"/>
        </w:rPr>
        <w:t xml:space="preserve"> the Passion</w:t>
      </w:r>
      <w:r w:rsidR="004C7AA8">
        <w:rPr>
          <w:rFonts w:ascii="Arial" w:hAnsi="Arial" w:cs="Arial"/>
          <w:sz w:val="32"/>
          <w:szCs w:val="32"/>
          <w:lang w:val="en-AU" w:eastAsia="en-AU"/>
        </w:rPr>
        <w:t xml:space="preserve"> of Jesus</w:t>
      </w:r>
      <w:r w:rsidR="00F763DD">
        <w:rPr>
          <w:rFonts w:ascii="Arial" w:hAnsi="Arial" w:cs="Arial"/>
          <w:sz w:val="32"/>
          <w:szCs w:val="32"/>
          <w:lang w:val="en-AU" w:eastAsia="en-AU"/>
        </w:rPr>
        <w:t xml:space="preserve"> in His mission for</w:t>
      </w:r>
      <w:r w:rsidR="00597ED5">
        <w:rPr>
          <w:rFonts w:ascii="Arial" w:hAnsi="Arial" w:cs="Arial"/>
          <w:sz w:val="32"/>
          <w:szCs w:val="32"/>
          <w:lang w:val="en-AU" w:eastAsia="en-AU"/>
        </w:rPr>
        <w:t xml:space="preserve"> the Father </w:t>
      </w:r>
      <w:r w:rsidR="003A52E3">
        <w:rPr>
          <w:rFonts w:ascii="Arial" w:hAnsi="Arial" w:cs="Arial"/>
          <w:sz w:val="32"/>
          <w:szCs w:val="32"/>
          <w:lang w:val="en-AU" w:eastAsia="en-AU"/>
        </w:rPr>
        <w:t xml:space="preserve">and </w:t>
      </w:r>
      <w:r w:rsidRPr="00B65188">
        <w:rPr>
          <w:rFonts w:ascii="Arial" w:hAnsi="Arial" w:cs="Arial"/>
          <w:sz w:val="32"/>
          <w:szCs w:val="32"/>
          <w:lang w:val="en-AU" w:eastAsia="en-AU"/>
        </w:rPr>
        <w:t>as early as chapter 8</w:t>
      </w:r>
      <w:r w:rsidR="00F763DD">
        <w:rPr>
          <w:rFonts w:ascii="Arial" w:hAnsi="Arial" w:cs="Arial"/>
          <w:sz w:val="32"/>
          <w:szCs w:val="32"/>
          <w:lang w:val="en-AU" w:eastAsia="en-AU"/>
        </w:rPr>
        <w:t xml:space="preserve">, </w:t>
      </w:r>
      <w:r w:rsidR="003C1A66">
        <w:rPr>
          <w:rFonts w:ascii="Arial" w:hAnsi="Arial" w:cs="Arial"/>
          <w:sz w:val="32"/>
          <w:szCs w:val="32"/>
          <w:lang w:val="en-AU" w:eastAsia="en-AU"/>
        </w:rPr>
        <w:t xml:space="preserve">he </w:t>
      </w:r>
      <w:r w:rsidRPr="00B65188">
        <w:rPr>
          <w:rFonts w:ascii="Arial" w:hAnsi="Arial" w:cs="Arial"/>
          <w:sz w:val="32"/>
          <w:szCs w:val="32"/>
          <w:lang w:val="en-AU" w:eastAsia="en-AU"/>
        </w:rPr>
        <w:t>devot</w:t>
      </w:r>
      <w:r w:rsidR="003A52E3">
        <w:rPr>
          <w:rFonts w:ascii="Arial" w:hAnsi="Arial" w:cs="Arial"/>
          <w:sz w:val="32"/>
          <w:szCs w:val="32"/>
          <w:lang w:val="en-AU" w:eastAsia="en-AU"/>
        </w:rPr>
        <w:t>es</w:t>
      </w:r>
      <w:r w:rsidRPr="00B65188">
        <w:rPr>
          <w:rFonts w:ascii="Arial" w:hAnsi="Arial" w:cs="Arial"/>
          <w:sz w:val="32"/>
          <w:szCs w:val="32"/>
          <w:lang w:val="en-AU" w:eastAsia="en-AU"/>
        </w:rPr>
        <w:t xml:space="preserve"> the final third of his </w:t>
      </w:r>
      <w:r w:rsidR="004C7AA8">
        <w:rPr>
          <w:rFonts w:ascii="Arial" w:hAnsi="Arial" w:cs="Arial"/>
          <w:sz w:val="32"/>
          <w:szCs w:val="32"/>
          <w:lang w:val="en-AU" w:eastAsia="en-AU"/>
        </w:rPr>
        <w:t>gospel</w:t>
      </w:r>
      <w:r w:rsidR="00050AA7">
        <w:rPr>
          <w:rFonts w:ascii="Arial" w:hAnsi="Arial" w:cs="Arial"/>
          <w:sz w:val="32"/>
          <w:szCs w:val="32"/>
          <w:lang w:val="en-AU" w:eastAsia="en-AU"/>
        </w:rPr>
        <w:t xml:space="preserve"> – </w:t>
      </w:r>
      <w:r w:rsidR="00F763DD">
        <w:rPr>
          <w:rFonts w:ascii="Arial" w:hAnsi="Arial" w:cs="Arial"/>
          <w:sz w:val="32"/>
          <w:szCs w:val="32"/>
          <w:lang w:val="en-AU" w:eastAsia="en-AU"/>
        </w:rPr>
        <w:t>chap</w:t>
      </w:r>
      <w:r w:rsidR="006402A6">
        <w:rPr>
          <w:rFonts w:ascii="Arial" w:hAnsi="Arial" w:cs="Arial"/>
          <w:sz w:val="32"/>
          <w:szCs w:val="32"/>
          <w:lang w:val="en-AU" w:eastAsia="en-AU"/>
        </w:rPr>
        <w:t>ters</w:t>
      </w:r>
      <w:r w:rsidR="00050AA7">
        <w:rPr>
          <w:rFonts w:ascii="Arial" w:hAnsi="Arial" w:cs="Arial"/>
          <w:sz w:val="32"/>
          <w:szCs w:val="32"/>
          <w:lang w:val="en-AU" w:eastAsia="en-AU"/>
        </w:rPr>
        <w:t xml:space="preserve"> </w:t>
      </w:r>
      <w:r w:rsidRPr="00B65188">
        <w:rPr>
          <w:rFonts w:ascii="Arial" w:hAnsi="Arial" w:cs="Arial"/>
          <w:sz w:val="32"/>
          <w:szCs w:val="32"/>
          <w:lang w:val="en-AU" w:eastAsia="en-AU"/>
        </w:rPr>
        <w:t xml:space="preserve">11–16 </w:t>
      </w:r>
      <w:r w:rsidR="006402A6">
        <w:rPr>
          <w:rFonts w:ascii="Arial" w:hAnsi="Arial" w:cs="Arial"/>
          <w:sz w:val="32"/>
          <w:szCs w:val="32"/>
          <w:lang w:val="en-AU" w:eastAsia="en-AU"/>
        </w:rPr>
        <w:t xml:space="preserve">- </w:t>
      </w:r>
      <w:r w:rsidRPr="00B65188">
        <w:rPr>
          <w:rFonts w:ascii="Arial" w:hAnsi="Arial" w:cs="Arial"/>
          <w:sz w:val="32"/>
          <w:szCs w:val="32"/>
          <w:lang w:val="en-AU" w:eastAsia="en-AU"/>
        </w:rPr>
        <w:t>to the last week of Jesus' life</w:t>
      </w:r>
      <w:r w:rsidR="00131076">
        <w:rPr>
          <w:rFonts w:ascii="Arial" w:hAnsi="Arial" w:cs="Arial"/>
          <w:sz w:val="32"/>
          <w:szCs w:val="32"/>
          <w:lang w:val="en-AU" w:eastAsia="en-AU"/>
        </w:rPr>
        <w:t xml:space="preserve"> </w:t>
      </w:r>
      <w:r w:rsidR="00597ED5">
        <w:rPr>
          <w:rFonts w:ascii="Arial" w:hAnsi="Arial" w:cs="Arial"/>
          <w:sz w:val="32"/>
          <w:szCs w:val="32"/>
          <w:lang w:val="en-AU" w:eastAsia="en-AU"/>
        </w:rPr>
        <w:t>when He knew His mission was coming to an end</w:t>
      </w:r>
      <w:r w:rsidR="00E06698" w:rsidRPr="00E06698">
        <w:rPr>
          <w:rStyle w:val="FootnoteReference"/>
          <w:rFonts w:ascii="Arial" w:hAnsi="Arial" w:cs="Arial"/>
          <w:sz w:val="32"/>
          <w:szCs w:val="32"/>
          <w:vertAlign w:val="superscript"/>
          <w:lang w:val="en-AU" w:eastAsia="en-AU"/>
        </w:rPr>
        <w:footnoteReference w:id="43"/>
      </w:r>
      <w:r w:rsidR="006402A6">
        <w:rPr>
          <w:rFonts w:ascii="Arial" w:hAnsi="Arial" w:cs="Arial"/>
          <w:sz w:val="32"/>
          <w:szCs w:val="32"/>
          <w:lang w:val="en-AU" w:eastAsia="en-AU"/>
        </w:rPr>
        <w:t xml:space="preserve"> </w:t>
      </w:r>
      <w:r w:rsidR="009A26C2">
        <w:rPr>
          <w:rFonts w:ascii="Arial" w:hAnsi="Arial" w:cs="Arial"/>
          <w:spacing w:val="-3"/>
          <w:sz w:val="32"/>
          <w:szCs w:val="32"/>
          <w:lang w:val="en-AU"/>
        </w:rPr>
        <w:t xml:space="preserve">(and) </w:t>
      </w:r>
      <w:r w:rsidR="000F66E0">
        <w:rPr>
          <w:rFonts w:ascii="Arial" w:hAnsi="Arial" w:cs="Arial"/>
          <w:spacing w:val="-3"/>
          <w:sz w:val="32"/>
          <w:szCs w:val="32"/>
          <w:lang w:val="en-AU"/>
        </w:rPr>
        <w:t>when the common pe</w:t>
      </w:r>
      <w:r w:rsidR="009A26C2">
        <w:rPr>
          <w:rFonts w:ascii="Arial" w:hAnsi="Arial" w:cs="Arial"/>
          <w:spacing w:val="-3"/>
          <w:sz w:val="32"/>
          <w:szCs w:val="32"/>
          <w:lang w:val="en-AU"/>
        </w:rPr>
        <w:t>rson had little or no education (but) knew they lived under the s</w:t>
      </w:r>
      <w:r w:rsidR="003C1A66">
        <w:rPr>
          <w:rFonts w:ascii="Arial" w:hAnsi="Arial" w:cs="Arial"/>
          <w:spacing w:val="-3"/>
          <w:sz w:val="32"/>
          <w:szCs w:val="32"/>
          <w:lang w:val="en-AU"/>
        </w:rPr>
        <w:t xml:space="preserve">way of a single type of culture without mercy and </w:t>
      </w:r>
      <w:r w:rsidR="003C1A66" w:rsidRPr="00104F8C">
        <w:rPr>
          <w:rFonts w:ascii="Arial" w:hAnsi="Arial" w:cs="Arial"/>
          <w:b/>
          <w:spacing w:val="-3"/>
          <w:sz w:val="32"/>
          <w:szCs w:val="32"/>
          <w:lang w:val="en-AU"/>
        </w:rPr>
        <w:t>not like Jesus</w:t>
      </w:r>
      <w:r w:rsidR="003C1A66">
        <w:rPr>
          <w:rFonts w:ascii="Arial" w:hAnsi="Arial" w:cs="Arial"/>
          <w:spacing w:val="-3"/>
          <w:sz w:val="32"/>
          <w:szCs w:val="32"/>
          <w:lang w:val="en-AU"/>
        </w:rPr>
        <w:t xml:space="preserve"> who cared for them.</w:t>
      </w:r>
    </w:p>
    <w:p w14:paraId="6B2A52EE" w14:textId="77777777" w:rsidR="001B2462" w:rsidRDefault="004F38A8">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lastRenderedPageBreak/>
        <w:t>Mark’s gospel</w:t>
      </w:r>
      <w:r w:rsidR="0053329F" w:rsidRPr="00D94ACF">
        <w:rPr>
          <w:rStyle w:val="FootnoteReference"/>
          <w:rFonts w:ascii="Arial" w:hAnsi="Arial" w:cs="Arial"/>
          <w:spacing w:val="-3"/>
          <w:sz w:val="32"/>
          <w:szCs w:val="32"/>
          <w:vertAlign w:val="superscript"/>
          <w:lang w:val="en-AU"/>
        </w:rPr>
        <w:footnoteReference w:id="44"/>
      </w:r>
      <w:r>
        <w:rPr>
          <w:rFonts w:ascii="Arial" w:hAnsi="Arial" w:cs="Arial"/>
          <w:spacing w:val="-3"/>
          <w:sz w:val="32"/>
          <w:szCs w:val="32"/>
          <w:lang w:val="en-AU"/>
        </w:rPr>
        <w:t xml:space="preserve"> </w:t>
      </w:r>
      <w:r w:rsidR="00055F92">
        <w:rPr>
          <w:rFonts w:ascii="Arial" w:hAnsi="Arial" w:cs="Arial"/>
          <w:spacing w:val="-3"/>
          <w:sz w:val="32"/>
          <w:szCs w:val="32"/>
          <w:lang w:val="en-AU"/>
        </w:rPr>
        <w:t xml:space="preserve">came about </w:t>
      </w:r>
      <w:r w:rsidR="000643FE">
        <w:rPr>
          <w:rFonts w:ascii="Arial" w:hAnsi="Arial" w:cs="Arial"/>
          <w:spacing w:val="-3"/>
          <w:sz w:val="32"/>
          <w:szCs w:val="32"/>
          <w:lang w:val="en-AU"/>
        </w:rPr>
        <w:t xml:space="preserve">around </w:t>
      </w:r>
      <w:r w:rsidR="006402A6">
        <w:rPr>
          <w:rFonts w:ascii="Arial" w:hAnsi="Arial" w:cs="Arial"/>
          <w:spacing w:val="-3"/>
          <w:sz w:val="32"/>
          <w:szCs w:val="32"/>
          <w:lang w:val="en-AU"/>
        </w:rPr>
        <w:t>the time</w:t>
      </w:r>
      <w:r w:rsidR="0088222E">
        <w:rPr>
          <w:rFonts w:ascii="Arial" w:hAnsi="Arial" w:cs="Arial"/>
          <w:spacing w:val="-3"/>
          <w:sz w:val="32"/>
          <w:szCs w:val="32"/>
          <w:lang w:val="en-AU"/>
        </w:rPr>
        <w:t xml:space="preserve"> when Paul and Silas went to Asia Minor </w:t>
      </w:r>
      <w:r w:rsidR="00055F92">
        <w:rPr>
          <w:rFonts w:ascii="Arial" w:hAnsi="Arial" w:cs="Arial"/>
          <w:spacing w:val="-3"/>
          <w:sz w:val="32"/>
          <w:szCs w:val="32"/>
          <w:lang w:val="en-AU"/>
        </w:rPr>
        <w:t xml:space="preserve">and </w:t>
      </w:r>
      <w:r w:rsidR="0024597A">
        <w:rPr>
          <w:rFonts w:ascii="Arial" w:hAnsi="Arial" w:cs="Arial"/>
          <w:spacing w:val="-3"/>
          <w:sz w:val="32"/>
          <w:szCs w:val="32"/>
          <w:lang w:val="en-AU"/>
        </w:rPr>
        <w:t xml:space="preserve">Mark </w:t>
      </w:r>
      <w:r w:rsidR="00055F92">
        <w:rPr>
          <w:rFonts w:ascii="Arial" w:hAnsi="Arial" w:cs="Arial"/>
          <w:spacing w:val="-3"/>
          <w:sz w:val="32"/>
          <w:szCs w:val="32"/>
          <w:lang w:val="en-AU"/>
        </w:rPr>
        <w:t>and Peter went on an extended trip</w:t>
      </w:r>
      <w:r w:rsidR="006402A6">
        <w:rPr>
          <w:rFonts w:ascii="Arial" w:hAnsi="Arial" w:cs="Arial"/>
          <w:spacing w:val="-3"/>
          <w:sz w:val="32"/>
          <w:szCs w:val="32"/>
          <w:lang w:val="en-AU"/>
        </w:rPr>
        <w:t xml:space="preserve">: </w:t>
      </w:r>
      <w:r w:rsidR="00055F92">
        <w:rPr>
          <w:rFonts w:ascii="Arial" w:hAnsi="Arial" w:cs="Arial"/>
          <w:spacing w:val="-3"/>
          <w:sz w:val="32"/>
          <w:szCs w:val="32"/>
          <w:lang w:val="en-AU"/>
        </w:rPr>
        <w:t xml:space="preserve">Mark </w:t>
      </w:r>
      <w:r w:rsidR="006402A6">
        <w:rPr>
          <w:rFonts w:ascii="Arial" w:hAnsi="Arial" w:cs="Arial"/>
          <w:spacing w:val="-3"/>
          <w:sz w:val="32"/>
          <w:szCs w:val="32"/>
          <w:lang w:val="en-AU"/>
        </w:rPr>
        <w:t>w</w:t>
      </w:r>
      <w:r w:rsidR="00055F92">
        <w:rPr>
          <w:rFonts w:ascii="Arial" w:hAnsi="Arial" w:cs="Arial"/>
          <w:spacing w:val="-3"/>
          <w:sz w:val="32"/>
          <w:szCs w:val="32"/>
          <w:lang w:val="en-AU"/>
        </w:rPr>
        <w:t>as</w:t>
      </w:r>
      <w:r w:rsidR="0024597A">
        <w:rPr>
          <w:rFonts w:ascii="Arial" w:hAnsi="Arial" w:cs="Arial"/>
          <w:spacing w:val="-3"/>
          <w:sz w:val="32"/>
          <w:szCs w:val="32"/>
          <w:lang w:val="en-AU"/>
        </w:rPr>
        <w:t xml:space="preserve"> </w:t>
      </w:r>
      <w:r w:rsidR="006402A6">
        <w:rPr>
          <w:rFonts w:ascii="Arial" w:hAnsi="Arial" w:cs="Arial"/>
          <w:spacing w:val="-3"/>
          <w:sz w:val="32"/>
          <w:szCs w:val="32"/>
          <w:lang w:val="en-AU"/>
        </w:rPr>
        <w:t xml:space="preserve">Peter’s </w:t>
      </w:r>
      <w:r w:rsidR="0024597A">
        <w:rPr>
          <w:rFonts w:ascii="Arial" w:hAnsi="Arial" w:cs="Arial"/>
          <w:spacing w:val="-3"/>
          <w:sz w:val="32"/>
          <w:szCs w:val="32"/>
          <w:lang w:val="en-AU"/>
        </w:rPr>
        <w:t>his interpreter</w:t>
      </w:r>
      <w:r w:rsidR="00055F92">
        <w:rPr>
          <w:rFonts w:ascii="Arial" w:hAnsi="Arial" w:cs="Arial"/>
          <w:spacing w:val="-3"/>
          <w:sz w:val="32"/>
          <w:szCs w:val="32"/>
          <w:lang w:val="en-AU"/>
        </w:rPr>
        <w:t xml:space="preserve"> and so he learnt about Jesus</w:t>
      </w:r>
      <w:r w:rsidR="006402A6">
        <w:rPr>
          <w:rFonts w:ascii="Arial" w:hAnsi="Arial" w:cs="Arial"/>
          <w:spacing w:val="-3"/>
          <w:sz w:val="32"/>
          <w:szCs w:val="32"/>
          <w:lang w:val="en-AU"/>
        </w:rPr>
        <w:t xml:space="preserve"> – time and time again, as Peter told the story of Jesus, Mark translated it for him.</w:t>
      </w:r>
    </w:p>
    <w:p w14:paraId="51BC715E" w14:textId="77777777" w:rsidR="000643FE" w:rsidRDefault="000643FE">
      <w:pPr>
        <w:suppressAutoHyphens/>
        <w:spacing w:line="240" w:lineRule="atLeast"/>
        <w:jc w:val="both"/>
        <w:rPr>
          <w:rFonts w:ascii="Arial" w:hAnsi="Arial" w:cs="Arial"/>
          <w:spacing w:val="-3"/>
          <w:sz w:val="32"/>
          <w:szCs w:val="32"/>
          <w:lang w:val="en-AU"/>
        </w:rPr>
      </w:pPr>
    </w:p>
    <w:p w14:paraId="4555F532" w14:textId="77777777" w:rsidR="00AB06C2" w:rsidRDefault="00FB11C8">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W</w:t>
      </w:r>
      <w:r w:rsidR="008B4BB3">
        <w:rPr>
          <w:rFonts w:ascii="Arial" w:hAnsi="Arial" w:cs="Arial"/>
          <w:spacing w:val="-3"/>
          <w:sz w:val="32"/>
          <w:szCs w:val="32"/>
          <w:lang w:val="en-AU"/>
        </w:rPr>
        <w:t>hen Peter</w:t>
      </w:r>
      <w:r w:rsidR="0024597A">
        <w:rPr>
          <w:rFonts w:ascii="Arial" w:hAnsi="Arial" w:cs="Arial"/>
          <w:spacing w:val="-3"/>
          <w:sz w:val="32"/>
          <w:szCs w:val="32"/>
          <w:lang w:val="en-AU"/>
        </w:rPr>
        <w:t xml:space="preserve"> left the city</w:t>
      </w:r>
      <w:r w:rsidR="006402A6">
        <w:rPr>
          <w:rFonts w:ascii="Arial" w:hAnsi="Arial" w:cs="Arial"/>
          <w:spacing w:val="-3"/>
          <w:sz w:val="32"/>
          <w:szCs w:val="32"/>
          <w:lang w:val="en-AU"/>
        </w:rPr>
        <w:t xml:space="preserve"> of Rome,</w:t>
      </w:r>
      <w:r w:rsidR="00EF4ABD" w:rsidRPr="00EF4ABD">
        <w:rPr>
          <w:rStyle w:val="FootnoteReference"/>
          <w:rFonts w:ascii="Arial" w:hAnsi="Arial" w:cs="Arial"/>
          <w:spacing w:val="-3"/>
          <w:sz w:val="32"/>
          <w:szCs w:val="32"/>
          <w:vertAlign w:val="superscript"/>
          <w:lang w:val="en-AU"/>
        </w:rPr>
        <w:footnoteReference w:id="45"/>
      </w:r>
      <w:r w:rsidR="0024597A">
        <w:rPr>
          <w:rFonts w:ascii="Arial" w:hAnsi="Arial" w:cs="Arial"/>
          <w:spacing w:val="-3"/>
          <w:sz w:val="32"/>
          <w:szCs w:val="32"/>
          <w:lang w:val="en-AU"/>
        </w:rPr>
        <w:t xml:space="preserve"> M</w:t>
      </w:r>
      <w:r w:rsidR="00055F92">
        <w:rPr>
          <w:rFonts w:ascii="Arial" w:hAnsi="Arial" w:cs="Arial"/>
          <w:spacing w:val="-3"/>
          <w:sz w:val="32"/>
          <w:szCs w:val="32"/>
          <w:lang w:val="en-AU"/>
        </w:rPr>
        <w:t>ark stayed behind and</w:t>
      </w:r>
      <w:r w:rsidR="0024597A">
        <w:rPr>
          <w:rFonts w:ascii="Arial" w:hAnsi="Arial" w:cs="Arial"/>
          <w:spacing w:val="-3"/>
          <w:sz w:val="32"/>
          <w:szCs w:val="32"/>
          <w:lang w:val="en-AU"/>
        </w:rPr>
        <w:t xml:space="preserve"> the c</w:t>
      </w:r>
      <w:r w:rsidR="000643FE">
        <w:rPr>
          <w:rFonts w:ascii="Arial" w:hAnsi="Arial" w:cs="Arial"/>
          <w:spacing w:val="-3"/>
          <w:sz w:val="32"/>
          <w:szCs w:val="32"/>
          <w:lang w:val="en-AU"/>
        </w:rPr>
        <w:t>hristians in Rome persuaded Mark</w:t>
      </w:r>
      <w:r w:rsidR="0024597A">
        <w:rPr>
          <w:rFonts w:ascii="Arial" w:hAnsi="Arial" w:cs="Arial"/>
          <w:spacing w:val="-3"/>
          <w:sz w:val="32"/>
          <w:szCs w:val="32"/>
          <w:lang w:val="en-AU"/>
        </w:rPr>
        <w:t xml:space="preserve"> </w:t>
      </w:r>
      <w:r w:rsidR="008B4BB3">
        <w:rPr>
          <w:rFonts w:ascii="Arial" w:hAnsi="Arial" w:cs="Arial"/>
          <w:spacing w:val="-3"/>
          <w:sz w:val="32"/>
          <w:szCs w:val="32"/>
          <w:lang w:val="en-AU"/>
        </w:rPr>
        <w:t>to write</w:t>
      </w:r>
      <w:r w:rsidR="0024597A">
        <w:rPr>
          <w:rFonts w:ascii="Arial" w:hAnsi="Arial" w:cs="Arial"/>
          <w:spacing w:val="-3"/>
          <w:sz w:val="32"/>
          <w:szCs w:val="32"/>
          <w:lang w:val="en-AU"/>
        </w:rPr>
        <w:t xml:space="preserve"> the story of Jesus.</w:t>
      </w:r>
      <w:r w:rsidR="0024597A" w:rsidRPr="0024597A">
        <w:rPr>
          <w:rStyle w:val="FootnoteReference"/>
          <w:rFonts w:ascii="Arial" w:hAnsi="Arial" w:cs="Arial"/>
          <w:spacing w:val="-3"/>
          <w:sz w:val="32"/>
          <w:szCs w:val="32"/>
          <w:vertAlign w:val="superscript"/>
          <w:lang w:val="en-AU"/>
        </w:rPr>
        <w:footnoteReference w:id="46"/>
      </w:r>
      <w:r w:rsidR="00055F92">
        <w:rPr>
          <w:rFonts w:ascii="Arial" w:hAnsi="Arial" w:cs="Arial"/>
          <w:spacing w:val="-3"/>
          <w:sz w:val="32"/>
          <w:szCs w:val="32"/>
          <w:lang w:val="en-AU"/>
        </w:rPr>
        <w:t xml:space="preserve">  </w:t>
      </w:r>
      <w:r w:rsidR="00AB06C2">
        <w:rPr>
          <w:rFonts w:ascii="Arial" w:hAnsi="Arial" w:cs="Arial"/>
          <w:spacing w:val="-3"/>
          <w:sz w:val="32"/>
          <w:szCs w:val="32"/>
          <w:lang w:val="en-AU"/>
        </w:rPr>
        <w:t>When</w:t>
      </w:r>
      <w:r w:rsidR="00055F92">
        <w:rPr>
          <w:rFonts w:ascii="Arial" w:hAnsi="Arial" w:cs="Arial"/>
          <w:spacing w:val="-3"/>
          <w:sz w:val="32"/>
          <w:szCs w:val="32"/>
          <w:lang w:val="en-AU"/>
        </w:rPr>
        <w:t xml:space="preserve"> both Luke and Paul </w:t>
      </w:r>
      <w:r w:rsidR="00AB06C2">
        <w:rPr>
          <w:rFonts w:ascii="Arial" w:hAnsi="Arial" w:cs="Arial"/>
          <w:spacing w:val="-3"/>
          <w:sz w:val="32"/>
          <w:szCs w:val="32"/>
          <w:lang w:val="en-AU"/>
        </w:rPr>
        <w:t>re-</w:t>
      </w:r>
      <w:r w:rsidR="00055F92">
        <w:rPr>
          <w:rFonts w:ascii="Arial" w:hAnsi="Arial" w:cs="Arial"/>
          <w:spacing w:val="-3"/>
          <w:sz w:val="32"/>
          <w:szCs w:val="32"/>
          <w:lang w:val="en-AU"/>
        </w:rPr>
        <w:t>visited Rome in 60</w:t>
      </w:r>
      <w:r w:rsidR="00055F92" w:rsidRPr="00AB06C2">
        <w:rPr>
          <w:rFonts w:ascii="Arial" w:hAnsi="Arial" w:cs="Arial"/>
          <w:spacing w:val="-3"/>
          <w:sz w:val="32"/>
          <w:szCs w:val="32"/>
          <w:vertAlign w:val="superscript"/>
          <w:lang w:val="en-AU"/>
        </w:rPr>
        <w:t>AD</w:t>
      </w:r>
      <w:r w:rsidR="00055F92">
        <w:rPr>
          <w:rFonts w:ascii="Arial" w:hAnsi="Arial" w:cs="Arial"/>
          <w:spacing w:val="-3"/>
          <w:sz w:val="32"/>
          <w:szCs w:val="32"/>
          <w:lang w:val="en-AU"/>
        </w:rPr>
        <w:t xml:space="preserve"> they found Mark’s record </w:t>
      </w:r>
      <w:r w:rsidR="00AB06C2">
        <w:rPr>
          <w:rFonts w:ascii="Arial" w:hAnsi="Arial" w:cs="Arial"/>
          <w:spacing w:val="-3"/>
          <w:sz w:val="32"/>
          <w:szCs w:val="32"/>
          <w:lang w:val="en-AU"/>
        </w:rPr>
        <w:t xml:space="preserve">to be </w:t>
      </w:r>
      <w:r w:rsidR="00055F92">
        <w:rPr>
          <w:rFonts w:ascii="Arial" w:hAnsi="Arial" w:cs="Arial"/>
          <w:spacing w:val="-3"/>
          <w:sz w:val="32"/>
          <w:szCs w:val="32"/>
          <w:lang w:val="en-AU"/>
        </w:rPr>
        <w:t>of great usefulness</w:t>
      </w:r>
      <w:r>
        <w:rPr>
          <w:rFonts w:ascii="Arial" w:hAnsi="Arial" w:cs="Arial"/>
          <w:spacing w:val="-3"/>
          <w:sz w:val="32"/>
          <w:szCs w:val="32"/>
          <w:lang w:val="en-AU"/>
        </w:rPr>
        <w:t xml:space="preserve"> in their</w:t>
      </w:r>
      <w:r w:rsidR="006402A6">
        <w:rPr>
          <w:rFonts w:ascii="Arial" w:hAnsi="Arial" w:cs="Arial"/>
          <w:spacing w:val="-3"/>
          <w:sz w:val="32"/>
          <w:szCs w:val="32"/>
          <w:lang w:val="en-AU"/>
        </w:rPr>
        <w:t xml:space="preserve"> own</w:t>
      </w:r>
      <w:r>
        <w:rPr>
          <w:rFonts w:ascii="Arial" w:hAnsi="Arial" w:cs="Arial"/>
          <w:spacing w:val="-3"/>
          <w:sz w:val="32"/>
          <w:szCs w:val="32"/>
          <w:lang w:val="en-AU"/>
        </w:rPr>
        <w:t xml:space="preserve"> ministries</w:t>
      </w:r>
      <w:r w:rsidR="006402A6">
        <w:rPr>
          <w:rFonts w:ascii="Arial" w:hAnsi="Arial" w:cs="Arial"/>
          <w:spacing w:val="-3"/>
          <w:sz w:val="32"/>
          <w:szCs w:val="32"/>
          <w:lang w:val="en-AU"/>
        </w:rPr>
        <w:t xml:space="preserve"> as well</w:t>
      </w:r>
      <w:r w:rsidR="00AB06C2">
        <w:rPr>
          <w:rFonts w:ascii="Arial" w:hAnsi="Arial" w:cs="Arial"/>
          <w:spacing w:val="-3"/>
          <w:sz w:val="32"/>
          <w:szCs w:val="32"/>
          <w:lang w:val="en-AU"/>
        </w:rPr>
        <w:t>.</w:t>
      </w:r>
      <w:r w:rsidR="00BF5686" w:rsidRPr="000B5A27">
        <w:rPr>
          <w:rStyle w:val="FootnoteReference"/>
          <w:rFonts w:ascii="Arial" w:hAnsi="Arial" w:cs="Arial"/>
          <w:spacing w:val="-3"/>
          <w:sz w:val="32"/>
          <w:szCs w:val="32"/>
          <w:vertAlign w:val="superscript"/>
          <w:lang w:val="en-AU"/>
        </w:rPr>
        <w:footnoteReference w:id="47"/>
      </w:r>
    </w:p>
    <w:p w14:paraId="0DAC5509" w14:textId="77777777" w:rsidR="000643FE" w:rsidRDefault="00FB11C8">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In time, </w:t>
      </w:r>
      <w:r w:rsidR="00212CCF">
        <w:rPr>
          <w:rFonts w:ascii="Arial" w:hAnsi="Arial" w:cs="Arial"/>
          <w:spacing w:val="-3"/>
          <w:sz w:val="32"/>
          <w:szCs w:val="32"/>
          <w:lang w:val="en-AU"/>
        </w:rPr>
        <w:t>t</w:t>
      </w:r>
      <w:r w:rsidR="00965368">
        <w:rPr>
          <w:rFonts w:ascii="Arial" w:hAnsi="Arial" w:cs="Arial"/>
          <w:spacing w:val="-3"/>
          <w:sz w:val="32"/>
          <w:szCs w:val="32"/>
          <w:lang w:val="en-AU"/>
        </w:rPr>
        <w:t xml:space="preserve">hese </w:t>
      </w:r>
      <w:r w:rsidR="00212CCF" w:rsidRPr="003850FB">
        <w:rPr>
          <w:rFonts w:ascii="Arial" w:hAnsi="Arial" w:cs="Arial"/>
          <w:i/>
          <w:spacing w:val="-3"/>
          <w:sz w:val="32"/>
          <w:szCs w:val="32"/>
          <w:lang w:val="en-AU"/>
        </w:rPr>
        <w:t>illiterate</w:t>
      </w:r>
      <w:r w:rsidR="00212CCF">
        <w:rPr>
          <w:rFonts w:ascii="Arial" w:hAnsi="Arial" w:cs="Arial"/>
          <w:spacing w:val="-3"/>
          <w:sz w:val="32"/>
          <w:szCs w:val="32"/>
          <w:lang w:val="en-AU"/>
        </w:rPr>
        <w:t xml:space="preserve"> people</w:t>
      </w:r>
      <w:r w:rsidR="003850FB">
        <w:rPr>
          <w:rFonts w:ascii="Arial" w:hAnsi="Arial" w:cs="Arial"/>
          <w:spacing w:val="-3"/>
          <w:sz w:val="32"/>
          <w:szCs w:val="32"/>
          <w:lang w:val="en-AU"/>
        </w:rPr>
        <w:t xml:space="preserve"> </w:t>
      </w:r>
      <w:r w:rsidR="002B5099">
        <w:rPr>
          <w:rFonts w:ascii="Arial" w:hAnsi="Arial" w:cs="Arial"/>
          <w:spacing w:val="-3"/>
          <w:sz w:val="32"/>
          <w:szCs w:val="32"/>
          <w:lang w:val="en-AU"/>
        </w:rPr>
        <w:t xml:space="preserve">quickly became literate </w:t>
      </w:r>
      <w:r w:rsidR="003850FB">
        <w:rPr>
          <w:rFonts w:ascii="Arial" w:hAnsi="Arial" w:cs="Arial"/>
          <w:spacing w:val="-3"/>
          <w:sz w:val="32"/>
          <w:szCs w:val="32"/>
          <w:lang w:val="en-AU"/>
        </w:rPr>
        <w:t xml:space="preserve">after committing themselves to Christ </w:t>
      </w:r>
      <w:r w:rsidR="002B5099">
        <w:rPr>
          <w:rFonts w:ascii="Arial" w:hAnsi="Arial" w:cs="Arial"/>
          <w:spacing w:val="-3"/>
          <w:sz w:val="32"/>
          <w:szCs w:val="32"/>
          <w:lang w:val="en-AU"/>
        </w:rPr>
        <w:t>and</w:t>
      </w:r>
      <w:r w:rsidR="002078C4">
        <w:rPr>
          <w:rFonts w:ascii="Arial" w:hAnsi="Arial" w:cs="Arial"/>
          <w:spacing w:val="-3"/>
          <w:sz w:val="32"/>
          <w:szCs w:val="32"/>
          <w:lang w:val="en-AU"/>
        </w:rPr>
        <w:t>,</w:t>
      </w:r>
      <w:r w:rsidR="002B5099">
        <w:rPr>
          <w:rFonts w:ascii="Arial" w:hAnsi="Arial" w:cs="Arial"/>
          <w:spacing w:val="-3"/>
          <w:sz w:val="32"/>
          <w:szCs w:val="32"/>
          <w:lang w:val="en-AU"/>
        </w:rPr>
        <w:t xml:space="preserve"> from then on</w:t>
      </w:r>
      <w:r w:rsidR="001B2462">
        <w:rPr>
          <w:rFonts w:ascii="Arial" w:hAnsi="Arial" w:cs="Arial"/>
          <w:spacing w:val="-3"/>
          <w:sz w:val="32"/>
          <w:szCs w:val="32"/>
          <w:lang w:val="en-AU"/>
        </w:rPr>
        <w:t>, Christ’s</w:t>
      </w:r>
      <w:r w:rsidR="002078C4">
        <w:rPr>
          <w:rFonts w:ascii="Arial" w:hAnsi="Arial" w:cs="Arial"/>
          <w:spacing w:val="-3"/>
          <w:sz w:val="32"/>
          <w:szCs w:val="32"/>
          <w:lang w:val="en-AU"/>
        </w:rPr>
        <w:t xml:space="preserve"> teaching</w:t>
      </w:r>
      <w:r w:rsidR="001B2462">
        <w:rPr>
          <w:rFonts w:ascii="Arial" w:hAnsi="Arial" w:cs="Arial"/>
          <w:spacing w:val="-3"/>
          <w:sz w:val="32"/>
          <w:szCs w:val="32"/>
          <w:lang w:val="en-AU"/>
        </w:rPr>
        <w:t>s</w:t>
      </w:r>
      <w:r w:rsidR="002078C4">
        <w:rPr>
          <w:rFonts w:ascii="Arial" w:hAnsi="Arial" w:cs="Arial"/>
          <w:spacing w:val="-3"/>
          <w:sz w:val="32"/>
          <w:szCs w:val="32"/>
          <w:lang w:val="en-AU"/>
        </w:rPr>
        <w:t xml:space="preserve"> became</w:t>
      </w:r>
      <w:r w:rsidR="002B5099">
        <w:rPr>
          <w:rFonts w:ascii="Arial" w:hAnsi="Arial" w:cs="Arial"/>
          <w:spacing w:val="-3"/>
          <w:sz w:val="32"/>
          <w:szCs w:val="32"/>
          <w:lang w:val="en-AU"/>
        </w:rPr>
        <w:t xml:space="preserve"> </w:t>
      </w:r>
      <w:r w:rsidR="002B5099" w:rsidRPr="002B5099">
        <w:rPr>
          <w:rFonts w:ascii="Arial" w:hAnsi="Arial" w:cs="Arial"/>
          <w:b/>
          <w:i/>
          <w:spacing w:val="-3"/>
          <w:sz w:val="32"/>
          <w:szCs w:val="32"/>
          <w:lang w:val="en-AU"/>
        </w:rPr>
        <w:t>the spoken word</w:t>
      </w:r>
      <w:r w:rsidR="0062447E">
        <w:rPr>
          <w:rFonts w:ascii="Arial" w:hAnsi="Arial" w:cs="Arial"/>
          <w:spacing w:val="-3"/>
          <w:sz w:val="32"/>
          <w:szCs w:val="32"/>
          <w:lang w:val="en-AU"/>
        </w:rPr>
        <w:t xml:space="preserve">, </w:t>
      </w:r>
      <w:r w:rsidR="002078C4">
        <w:rPr>
          <w:rFonts w:ascii="Arial" w:hAnsi="Arial" w:cs="Arial"/>
          <w:spacing w:val="-3"/>
          <w:sz w:val="32"/>
          <w:szCs w:val="32"/>
          <w:lang w:val="en-AU"/>
        </w:rPr>
        <w:t>then it</w:t>
      </w:r>
      <w:r w:rsidR="00FA4F41">
        <w:rPr>
          <w:rFonts w:ascii="Arial" w:hAnsi="Arial" w:cs="Arial"/>
          <w:spacing w:val="-3"/>
          <w:sz w:val="32"/>
          <w:szCs w:val="32"/>
          <w:lang w:val="en-AU"/>
        </w:rPr>
        <w:t xml:space="preserve"> </w:t>
      </w:r>
      <w:r w:rsidR="0062447E">
        <w:rPr>
          <w:rFonts w:ascii="Arial" w:hAnsi="Arial" w:cs="Arial"/>
          <w:spacing w:val="-3"/>
          <w:sz w:val="32"/>
          <w:szCs w:val="32"/>
          <w:lang w:val="en-AU"/>
        </w:rPr>
        <w:t>became</w:t>
      </w:r>
      <w:r w:rsidR="002B5099">
        <w:rPr>
          <w:rFonts w:ascii="Arial" w:hAnsi="Arial" w:cs="Arial"/>
          <w:spacing w:val="-3"/>
          <w:sz w:val="32"/>
          <w:szCs w:val="32"/>
          <w:lang w:val="en-AU"/>
        </w:rPr>
        <w:t xml:space="preserve"> the </w:t>
      </w:r>
      <w:r w:rsidR="002B5099" w:rsidRPr="002B5099">
        <w:rPr>
          <w:rFonts w:ascii="Arial" w:hAnsi="Arial" w:cs="Arial"/>
          <w:b/>
          <w:i/>
          <w:spacing w:val="-3"/>
          <w:sz w:val="32"/>
          <w:szCs w:val="32"/>
          <w:lang w:val="en-AU"/>
        </w:rPr>
        <w:t>read word</w:t>
      </w:r>
      <w:r w:rsidR="002B5099">
        <w:rPr>
          <w:rFonts w:ascii="Arial" w:hAnsi="Arial" w:cs="Arial"/>
          <w:spacing w:val="-3"/>
          <w:sz w:val="32"/>
          <w:szCs w:val="32"/>
          <w:lang w:val="en-AU"/>
        </w:rPr>
        <w:t xml:space="preserve"> </w:t>
      </w:r>
      <w:r w:rsidR="0062447E">
        <w:rPr>
          <w:rFonts w:ascii="Arial" w:hAnsi="Arial" w:cs="Arial"/>
          <w:spacing w:val="-3"/>
          <w:sz w:val="32"/>
          <w:szCs w:val="32"/>
          <w:lang w:val="en-AU"/>
        </w:rPr>
        <w:t xml:space="preserve"> and the</w:t>
      </w:r>
      <w:r w:rsidR="001B2462">
        <w:rPr>
          <w:rFonts w:ascii="Arial" w:hAnsi="Arial" w:cs="Arial"/>
          <w:spacing w:val="-3"/>
          <w:sz w:val="32"/>
          <w:szCs w:val="32"/>
          <w:lang w:val="en-AU"/>
        </w:rPr>
        <w:t>n the</w:t>
      </w:r>
      <w:r w:rsidR="0062447E">
        <w:rPr>
          <w:rFonts w:ascii="Arial" w:hAnsi="Arial" w:cs="Arial"/>
          <w:spacing w:val="-3"/>
          <w:sz w:val="32"/>
          <w:szCs w:val="32"/>
          <w:lang w:val="en-AU"/>
        </w:rPr>
        <w:t xml:space="preserve"> </w:t>
      </w:r>
      <w:r w:rsidR="0062447E" w:rsidRPr="0062447E">
        <w:rPr>
          <w:rFonts w:ascii="Arial" w:hAnsi="Arial" w:cs="Arial"/>
          <w:b/>
          <w:spacing w:val="-3"/>
          <w:sz w:val="32"/>
          <w:szCs w:val="32"/>
          <w:lang w:val="en-AU"/>
        </w:rPr>
        <w:t>proclaimed word</w:t>
      </w:r>
      <w:r w:rsidR="0062447E">
        <w:rPr>
          <w:rFonts w:ascii="Arial" w:hAnsi="Arial" w:cs="Arial"/>
          <w:spacing w:val="-3"/>
          <w:sz w:val="32"/>
          <w:szCs w:val="32"/>
          <w:lang w:val="en-AU"/>
        </w:rPr>
        <w:t xml:space="preserve"> </w:t>
      </w:r>
      <w:r w:rsidR="002B5099">
        <w:rPr>
          <w:rFonts w:ascii="Arial" w:hAnsi="Arial" w:cs="Arial"/>
          <w:spacing w:val="-3"/>
          <w:sz w:val="32"/>
          <w:szCs w:val="32"/>
          <w:lang w:val="en-AU"/>
        </w:rPr>
        <w:t>because Mark wrote down the teachings of Jesus</w:t>
      </w:r>
      <w:r w:rsidR="00950243">
        <w:rPr>
          <w:rFonts w:ascii="Arial" w:hAnsi="Arial" w:cs="Arial"/>
          <w:spacing w:val="-3"/>
          <w:sz w:val="32"/>
          <w:szCs w:val="32"/>
          <w:lang w:val="en-AU"/>
        </w:rPr>
        <w:t>.</w:t>
      </w:r>
      <w:r w:rsidR="00C30C08" w:rsidRPr="00C30C08">
        <w:rPr>
          <w:rStyle w:val="FootnoteReference"/>
          <w:rFonts w:ascii="Arial" w:hAnsi="Arial" w:cs="Arial"/>
          <w:spacing w:val="-3"/>
          <w:sz w:val="32"/>
          <w:szCs w:val="32"/>
          <w:vertAlign w:val="superscript"/>
          <w:lang w:val="en-AU"/>
        </w:rPr>
        <w:footnoteReference w:id="48"/>
      </w:r>
      <w:r w:rsidR="002B5099">
        <w:rPr>
          <w:rFonts w:ascii="Arial" w:hAnsi="Arial" w:cs="Arial"/>
          <w:spacing w:val="-3"/>
          <w:sz w:val="32"/>
          <w:szCs w:val="32"/>
          <w:lang w:val="en-AU"/>
        </w:rPr>
        <w:t xml:space="preserve"> </w:t>
      </w:r>
    </w:p>
    <w:p w14:paraId="2746F3E4" w14:textId="77777777" w:rsidR="000643FE" w:rsidRDefault="000643FE">
      <w:pPr>
        <w:suppressAutoHyphens/>
        <w:spacing w:line="240" w:lineRule="atLeast"/>
        <w:jc w:val="both"/>
        <w:rPr>
          <w:rFonts w:ascii="Arial" w:hAnsi="Arial" w:cs="Arial"/>
          <w:spacing w:val="-3"/>
          <w:sz w:val="32"/>
          <w:szCs w:val="32"/>
          <w:lang w:val="en-AU"/>
        </w:rPr>
      </w:pPr>
    </w:p>
    <w:p w14:paraId="68073F74" w14:textId="77777777" w:rsidR="00212CCF" w:rsidRDefault="0082477B">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Of little </w:t>
      </w:r>
      <w:r w:rsidR="0062447E">
        <w:rPr>
          <w:rFonts w:ascii="Arial" w:hAnsi="Arial" w:cs="Arial"/>
          <w:spacing w:val="-3"/>
          <w:sz w:val="32"/>
          <w:szCs w:val="32"/>
          <w:lang w:val="en-AU"/>
        </w:rPr>
        <w:t xml:space="preserve">matter the </w:t>
      </w:r>
      <w:r w:rsidR="006402A6">
        <w:rPr>
          <w:rFonts w:ascii="Arial" w:hAnsi="Arial" w:cs="Arial"/>
          <w:spacing w:val="-3"/>
          <w:sz w:val="32"/>
          <w:szCs w:val="32"/>
          <w:lang w:val="en-AU"/>
        </w:rPr>
        <w:t xml:space="preserve">correct </w:t>
      </w:r>
      <w:r w:rsidR="0062447E">
        <w:rPr>
          <w:rFonts w:ascii="Arial" w:hAnsi="Arial" w:cs="Arial"/>
          <w:spacing w:val="-3"/>
          <w:sz w:val="32"/>
          <w:szCs w:val="32"/>
          <w:lang w:val="en-AU"/>
        </w:rPr>
        <w:t xml:space="preserve">order </w:t>
      </w:r>
      <w:r w:rsidR="00FB11C8">
        <w:rPr>
          <w:rFonts w:ascii="Arial" w:hAnsi="Arial" w:cs="Arial"/>
          <w:spacing w:val="-3"/>
          <w:sz w:val="32"/>
          <w:szCs w:val="32"/>
          <w:lang w:val="en-AU"/>
        </w:rPr>
        <w:t xml:space="preserve">for </w:t>
      </w:r>
      <w:r w:rsidR="000643FE">
        <w:rPr>
          <w:rFonts w:ascii="Arial" w:hAnsi="Arial" w:cs="Arial"/>
          <w:spacing w:val="-3"/>
          <w:sz w:val="32"/>
          <w:szCs w:val="32"/>
          <w:lang w:val="en-AU"/>
        </w:rPr>
        <w:t xml:space="preserve">the story of Jesus and His loving followers, </w:t>
      </w:r>
      <w:r w:rsidR="00FB11C8">
        <w:rPr>
          <w:rFonts w:ascii="Arial" w:hAnsi="Arial" w:cs="Arial"/>
          <w:spacing w:val="-3"/>
          <w:sz w:val="32"/>
          <w:szCs w:val="32"/>
          <w:lang w:val="en-AU"/>
        </w:rPr>
        <w:t>it ga</w:t>
      </w:r>
      <w:r>
        <w:rPr>
          <w:rFonts w:ascii="Arial" w:hAnsi="Arial" w:cs="Arial"/>
          <w:spacing w:val="-3"/>
          <w:sz w:val="32"/>
          <w:szCs w:val="32"/>
          <w:lang w:val="en-AU"/>
        </w:rPr>
        <w:t xml:space="preserve">ve them faith, hope and love as </w:t>
      </w:r>
      <w:r w:rsidR="0062447E">
        <w:rPr>
          <w:rFonts w:ascii="Arial" w:hAnsi="Arial" w:cs="Arial"/>
          <w:spacing w:val="-3"/>
          <w:sz w:val="32"/>
          <w:szCs w:val="32"/>
          <w:lang w:val="en-AU"/>
        </w:rPr>
        <w:t xml:space="preserve">the </w:t>
      </w:r>
      <w:r w:rsidR="0062447E" w:rsidRPr="0062447E">
        <w:rPr>
          <w:rFonts w:ascii="Arial" w:hAnsi="Arial" w:cs="Arial"/>
          <w:b/>
          <w:spacing w:val="-3"/>
          <w:sz w:val="32"/>
          <w:szCs w:val="32"/>
          <w:lang w:val="en-AU"/>
        </w:rPr>
        <w:t>living word</w:t>
      </w:r>
      <w:r w:rsidR="0062447E">
        <w:rPr>
          <w:rFonts w:ascii="Arial" w:hAnsi="Arial" w:cs="Arial"/>
          <w:spacing w:val="-3"/>
          <w:sz w:val="32"/>
          <w:szCs w:val="32"/>
          <w:lang w:val="en-AU"/>
        </w:rPr>
        <w:t xml:space="preserve"> of Christ</w:t>
      </w:r>
      <w:r w:rsidR="00FB11C8">
        <w:rPr>
          <w:rFonts w:ascii="Arial" w:hAnsi="Arial" w:cs="Arial"/>
          <w:spacing w:val="-3"/>
          <w:sz w:val="32"/>
          <w:szCs w:val="32"/>
          <w:lang w:val="en-AU"/>
        </w:rPr>
        <w:t xml:space="preserve"> entered their lives</w:t>
      </w:r>
      <w:r w:rsidR="0062447E">
        <w:rPr>
          <w:rFonts w:ascii="Arial" w:hAnsi="Arial" w:cs="Arial"/>
          <w:spacing w:val="-3"/>
          <w:sz w:val="32"/>
          <w:szCs w:val="32"/>
          <w:lang w:val="en-AU"/>
        </w:rPr>
        <w:t>.</w:t>
      </w:r>
    </w:p>
    <w:p w14:paraId="791A25DF" w14:textId="77777777" w:rsidR="005A6925" w:rsidRDefault="005A6925">
      <w:pPr>
        <w:suppressAutoHyphens/>
        <w:spacing w:line="240" w:lineRule="atLeast"/>
        <w:jc w:val="both"/>
        <w:rPr>
          <w:rFonts w:ascii="Arial" w:hAnsi="Arial" w:cs="Arial"/>
          <w:spacing w:val="-3"/>
          <w:sz w:val="32"/>
          <w:szCs w:val="32"/>
          <w:lang w:val="en-AU"/>
        </w:rPr>
      </w:pPr>
    </w:p>
    <w:p w14:paraId="7B2BC8F4" w14:textId="77777777" w:rsidR="00146A7B" w:rsidRPr="005F24F0" w:rsidRDefault="00146A7B">
      <w:pPr>
        <w:suppressAutoHyphens/>
        <w:spacing w:line="240" w:lineRule="atLeast"/>
        <w:jc w:val="both"/>
        <w:rPr>
          <w:rFonts w:ascii="Arial" w:hAnsi="Arial" w:cs="Arial"/>
          <w:i/>
          <w:spacing w:val="-3"/>
          <w:sz w:val="32"/>
          <w:szCs w:val="32"/>
          <w:lang w:val="en-AU"/>
        </w:rPr>
      </w:pPr>
      <w:r>
        <w:rPr>
          <w:rFonts w:ascii="Arial" w:hAnsi="Arial" w:cs="Arial"/>
          <w:spacing w:val="-3"/>
          <w:sz w:val="32"/>
          <w:szCs w:val="32"/>
          <w:lang w:val="en-AU"/>
        </w:rPr>
        <w:t xml:space="preserve">Professor C H Dodd underlines the importance of </w:t>
      </w:r>
      <w:r w:rsidR="0082477B">
        <w:rPr>
          <w:rFonts w:ascii="Arial" w:hAnsi="Arial" w:cs="Arial"/>
          <w:spacing w:val="-3"/>
          <w:sz w:val="32"/>
          <w:szCs w:val="32"/>
          <w:lang w:val="en-AU"/>
        </w:rPr>
        <w:t>th</w:t>
      </w:r>
      <w:r w:rsidR="00D949E5">
        <w:rPr>
          <w:rFonts w:ascii="Arial" w:hAnsi="Arial" w:cs="Arial"/>
          <w:spacing w:val="-3"/>
          <w:sz w:val="32"/>
          <w:szCs w:val="32"/>
          <w:lang w:val="en-AU"/>
        </w:rPr>
        <w:t xml:space="preserve">e written </w:t>
      </w:r>
      <w:r>
        <w:rPr>
          <w:rFonts w:ascii="Arial" w:hAnsi="Arial" w:cs="Arial"/>
          <w:spacing w:val="-3"/>
          <w:sz w:val="32"/>
          <w:szCs w:val="32"/>
          <w:lang w:val="en-AU"/>
        </w:rPr>
        <w:t xml:space="preserve">Word of God </w:t>
      </w:r>
      <w:r w:rsidR="0082477B">
        <w:rPr>
          <w:rFonts w:ascii="Arial" w:hAnsi="Arial" w:cs="Arial"/>
          <w:spacing w:val="-3"/>
          <w:sz w:val="32"/>
          <w:szCs w:val="32"/>
          <w:lang w:val="en-AU"/>
        </w:rPr>
        <w:t xml:space="preserve">that </w:t>
      </w:r>
      <w:r w:rsidR="0082477B" w:rsidRPr="0082477B">
        <w:rPr>
          <w:rFonts w:ascii="Arial" w:hAnsi="Arial" w:cs="Arial"/>
          <w:i/>
          <w:spacing w:val="-3"/>
          <w:sz w:val="32"/>
          <w:szCs w:val="32"/>
          <w:lang w:val="en-AU"/>
        </w:rPr>
        <w:t>“i</w:t>
      </w:r>
      <w:r w:rsidRPr="005F24F0">
        <w:rPr>
          <w:rFonts w:ascii="Arial" w:hAnsi="Arial" w:cs="Arial"/>
          <w:i/>
          <w:spacing w:val="-3"/>
          <w:sz w:val="32"/>
          <w:szCs w:val="32"/>
          <w:lang w:val="en-AU"/>
        </w:rPr>
        <w:t xml:space="preserve">t was not until nearly the end of the first Christian generation, when the original eyewitnesses could </w:t>
      </w:r>
      <w:r w:rsidR="005F24F0" w:rsidRPr="005F24F0">
        <w:rPr>
          <w:rFonts w:ascii="Arial" w:hAnsi="Arial" w:cs="Arial"/>
          <w:i/>
          <w:spacing w:val="-3"/>
          <w:sz w:val="32"/>
          <w:szCs w:val="32"/>
          <w:lang w:val="en-AU"/>
        </w:rPr>
        <w:t xml:space="preserve">not </w:t>
      </w:r>
      <w:r w:rsidRPr="005F24F0">
        <w:rPr>
          <w:rFonts w:ascii="Arial" w:hAnsi="Arial" w:cs="Arial"/>
          <w:i/>
          <w:spacing w:val="-3"/>
          <w:sz w:val="32"/>
          <w:szCs w:val="32"/>
          <w:lang w:val="en-AU"/>
        </w:rPr>
        <w:t>be expected to survive much longer, that our gospels as such began to be written</w:t>
      </w:r>
      <w:r w:rsidR="00D949E5">
        <w:rPr>
          <w:rFonts w:ascii="Arial" w:hAnsi="Arial" w:cs="Arial"/>
          <w:i/>
          <w:spacing w:val="-3"/>
          <w:sz w:val="32"/>
          <w:szCs w:val="32"/>
          <w:lang w:val="en-AU"/>
        </w:rPr>
        <w:t xml:space="preserve"> – Mark the first one</w:t>
      </w:r>
      <w:r w:rsidRPr="005F24F0">
        <w:rPr>
          <w:rFonts w:ascii="Arial" w:hAnsi="Arial" w:cs="Arial"/>
          <w:i/>
          <w:spacing w:val="-3"/>
          <w:sz w:val="32"/>
          <w:szCs w:val="32"/>
          <w:lang w:val="en-AU"/>
        </w:rPr>
        <w:t>.”</w:t>
      </w:r>
    </w:p>
    <w:p w14:paraId="59C93D0A" w14:textId="77777777" w:rsidR="008B4BB3" w:rsidRDefault="008B4BB3">
      <w:pPr>
        <w:suppressAutoHyphens/>
        <w:spacing w:line="240" w:lineRule="atLeast"/>
        <w:jc w:val="both"/>
        <w:rPr>
          <w:rFonts w:ascii="Arial" w:hAnsi="Arial" w:cs="Arial"/>
          <w:spacing w:val="-3"/>
          <w:sz w:val="32"/>
          <w:szCs w:val="32"/>
          <w:lang w:val="en-AU"/>
        </w:rPr>
      </w:pPr>
    </w:p>
    <w:p w14:paraId="183780FA" w14:textId="77777777" w:rsidR="005A6925" w:rsidRDefault="005A6925">
      <w:pPr>
        <w:suppressAutoHyphens/>
        <w:spacing w:line="240" w:lineRule="atLeast"/>
        <w:jc w:val="both"/>
        <w:rPr>
          <w:rFonts w:ascii="Arial" w:hAnsi="Arial" w:cs="Arial"/>
          <w:spacing w:val="-3"/>
          <w:sz w:val="32"/>
          <w:szCs w:val="32"/>
          <w:lang w:val="en-AU"/>
        </w:rPr>
      </w:pPr>
    </w:p>
    <w:p w14:paraId="245BB038" w14:textId="77777777" w:rsidR="00EF4ABD" w:rsidRDefault="00EF4ABD">
      <w:pPr>
        <w:suppressAutoHyphens/>
        <w:spacing w:line="240" w:lineRule="atLeast"/>
        <w:jc w:val="both"/>
        <w:rPr>
          <w:rFonts w:ascii="Arial" w:hAnsi="Arial" w:cs="Arial"/>
          <w:spacing w:val="-3"/>
          <w:sz w:val="32"/>
          <w:szCs w:val="32"/>
          <w:lang w:val="en-AU"/>
        </w:rPr>
      </w:pPr>
    </w:p>
    <w:p w14:paraId="6C840D10" w14:textId="77777777" w:rsidR="00E77481" w:rsidRDefault="00310FF4">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lastRenderedPageBreak/>
        <w:t>It is not clear how</w:t>
      </w:r>
      <w:r w:rsidR="00CE0A5E">
        <w:rPr>
          <w:rFonts w:ascii="Arial" w:hAnsi="Arial" w:cs="Arial"/>
          <w:spacing w:val="-3"/>
          <w:sz w:val="32"/>
          <w:szCs w:val="32"/>
          <w:lang w:val="en-AU"/>
        </w:rPr>
        <w:t xml:space="preserve"> christians were establish</w:t>
      </w:r>
      <w:r>
        <w:rPr>
          <w:rFonts w:ascii="Arial" w:hAnsi="Arial" w:cs="Arial"/>
          <w:spacing w:val="-3"/>
          <w:sz w:val="32"/>
          <w:szCs w:val="32"/>
          <w:lang w:val="en-AU"/>
        </w:rPr>
        <w:t>ed</w:t>
      </w:r>
      <w:r w:rsidR="00CE0A5E">
        <w:rPr>
          <w:rFonts w:ascii="Arial" w:hAnsi="Arial" w:cs="Arial"/>
          <w:spacing w:val="-3"/>
          <w:sz w:val="32"/>
          <w:szCs w:val="32"/>
          <w:lang w:val="en-AU"/>
        </w:rPr>
        <w:t xml:space="preserve"> in Rome,</w:t>
      </w:r>
      <w:r w:rsidR="000F526E" w:rsidRPr="000F526E">
        <w:rPr>
          <w:rStyle w:val="FootnoteReference"/>
          <w:rFonts w:ascii="Arial" w:hAnsi="Arial" w:cs="Arial"/>
          <w:spacing w:val="-3"/>
          <w:sz w:val="32"/>
          <w:szCs w:val="32"/>
          <w:vertAlign w:val="superscript"/>
          <w:lang w:val="en-AU"/>
        </w:rPr>
        <w:footnoteReference w:id="49"/>
      </w:r>
      <w:r w:rsidR="00585146">
        <w:rPr>
          <w:rFonts w:ascii="Arial" w:hAnsi="Arial" w:cs="Arial"/>
          <w:spacing w:val="-3"/>
          <w:sz w:val="32"/>
          <w:szCs w:val="32"/>
          <w:lang w:val="en-AU"/>
        </w:rPr>
        <w:t xml:space="preserve"> </w:t>
      </w:r>
      <w:r w:rsidR="00CE0A5E">
        <w:rPr>
          <w:rFonts w:ascii="Arial" w:hAnsi="Arial" w:cs="Arial"/>
          <w:spacing w:val="-3"/>
          <w:sz w:val="32"/>
          <w:szCs w:val="32"/>
          <w:lang w:val="en-AU"/>
        </w:rPr>
        <w:t>nor even whether they constituted a church in the regular way</w:t>
      </w:r>
      <w:r>
        <w:rPr>
          <w:rFonts w:ascii="Arial" w:hAnsi="Arial" w:cs="Arial"/>
          <w:spacing w:val="-3"/>
          <w:sz w:val="32"/>
          <w:szCs w:val="32"/>
          <w:lang w:val="en-AU"/>
        </w:rPr>
        <w:t xml:space="preserve"> but Peter</w:t>
      </w:r>
      <w:r w:rsidRPr="00310FF4">
        <w:rPr>
          <w:rStyle w:val="FootnoteReference"/>
          <w:rFonts w:ascii="Arial" w:hAnsi="Arial" w:cs="Arial"/>
          <w:spacing w:val="-3"/>
          <w:sz w:val="32"/>
          <w:szCs w:val="32"/>
          <w:vertAlign w:val="superscript"/>
          <w:lang w:val="en-AU"/>
        </w:rPr>
        <w:footnoteReference w:id="50"/>
      </w:r>
      <w:r w:rsidR="00CE0A5E">
        <w:rPr>
          <w:rFonts w:ascii="Arial" w:hAnsi="Arial" w:cs="Arial"/>
          <w:spacing w:val="-3"/>
          <w:sz w:val="32"/>
          <w:szCs w:val="32"/>
          <w:lang w:val="en-AU"/>
        </w:rPr>
        <w:t xml:space="preserve"> </w:t>
      </w:r>
      <w:r w:rsidR="007C0F9A">
        <w:rPr>
          <w:rFonts w:ascii="Arial" w:hAnsi="Arial" w:cs="Arial"/>
          <w:spacing w:val="-3"/>
          <w:sz w:val="32"/>
          <w:szCs w:val="32"/>
          <w:lang w:val="en-AU"/>
        </w:rPr>
        <w:t>stood bef</w:t>
      </w:r>
      <w:r w:rsidR="00504865">
        <w:rPr>
          <w:rFonts w:ascii="Arial" w:hAnsi="Arial" w:cs="Arial"/>
          <w:spacing w:val="-3"/>
          <w:sz w:val="32"/>
          <w:szCs w:val="32"/>
          <w:lang w:val="en-AU"/>
        </w:rPr>
        <w:t xml:space="preserve">ore the </w:t>
      </w:r>
      <w:r w:rsidR="00504865" w:rsidRPr="007C0F9A">
        <w:rPr>
          <w:rFonts w:ascii="Arial" w:hAnsi="Arial" w:cs="Arial"/>
          <w:spacing w:val="-3"/>
          <w:sz w:val="32"/>
          <w:szCs w:val="32"/>
          <w:lang w:val="en-AU"/>
        </w:rPr>
        <w:t xml:space="preserve">wondering </w:t>
      </w:r>
      <w:r w:rsidR="00504865">
        <w:rPr>
          <w:rFonts w:ascii="Arial" w:hAnsi="Arial" w:cs="Arial"/>
          <w:spacing w:val="-3"/>
          <w:sz w:val="32"/>
          <w:szCs w:val="32"/>
          <w:lang w:val="en-AU"/>
        </w:rPr>
        <w:t xml:space="preserve">crowds </w:t>
      </w:r>
      <w:r w:rsidR="00FA4F41">
        <w:rPr>
          <w:rFonts w:ascii="Arial" w:hAnsi="Arial" w:cs="Arial"/>
          <w:spacing w:val="-3"/>
          <w:sz w:val="32"/>
          <w:szCs w:val="32"/>
          <w:lang w:val="en-AU"/>
        </w:rPr>
        <w:t xml:space="preserve">who had </w:t>
      </w:r>
      <w:r w:rsidR="00504865">
        <w:rPr>
          <w:rFonts w:ascii="Arial" w:hAnsi="Arial" w:cs="Arial"/>
          <w:spacing w:val="-3"/>
          <w:sz w:val="32"/>
          <w:szCs w:val="32"/>
          <w:lang w:val="en-AU"/>
        </w:rPr>
        <w:t>gathered from almost everywhere in the Roman world and beyond</w:t>
      </w:r>
      <w:r w:rsidR="007C0F9A">
        <w:rPr>
          <w:rFonts w:ascii="Arial" w:hAnsi="Arial" w:cs="Arial"/>
          <w:spacing w:val="-3"/>
          <w:sz w:val="32"/>
          <w:szCs w:val="32"/>
          <w:lang w:val="en-AU"/>
        </w:rPr>
        <w:t xml:space="preserve"> and</w:t>
      </w:r>
      <w:r w:rsidR="00E77481">
        <w:rPr>
          <w:rFonts w:ascii="Arial" w:hAnsi="Arial" w:cs="Arial"/>
          <w:spacing w:val="-3"/>
          <w:sz w:val="32"/>
          <w:szCs w:val="32"/>
          <w:lang w:val="en-AU"/>
        </w:rPr>
        <w:t xml:space="preserve"> </w:t>
      </w:r>
      <w:r w:rsidR="007C0F9A">
        <w:rPr>
          <w:rFonts w:ascii="Arial" w:hAnsi="Arial" w:cs="Arial"/>
          <w:spacing w:val="-3"/>
          <w:sz w:val="32"/>
          <w:szCs w:val="32"/>
          <w:lang w:val="en-AU"/>
        </w:rPr>
        <w:t>stated b</w:t>
      </w:r>
      <w:r w:rsidR="00E77481">
        <w:rPr>
          <w:rFonts w:ascii="Arial" w:hAnsi="Arial" w:cs="Arial"/>
          <w:spacing w:val="-3"/>
          <w:sz w:val="32"/>
          <w:szCs w:val="32"/>
          <w:lang w:val="en-AU"/>
        </w:rPr>
        <w:t>efore the</w:t>
      </w:r>
      <w:r w:rsidR="007C0F9A">
        <w:rPr>
          <w:rFonts w:ascii="Arial" w:hAnsi="Arial" w:cs="Arial"/>
          <w:spacing w:val="-3"/>
          <w:sz w:val="32"/>
          <w:szCs w:val="32"/>
          <w:lang w:val="en-AU"/>
        </w:rPr>
        <w:t>m</w:t>
      </w:r>
      <w:r w:rsidR="00E77481">
        <w:rPr>
          <w:rFonts w:ascii="Arial" w:hAnsi="Arial" w:cs="Arial"/>
          <w:spacing w:val="-3"/>
          <w:sz w:val="32"/>
          <w:szCs w:val="32"/>
          <w:lang w:val="en-AU"/>
        </w:rPr>
        <w:t xml:space="preserve">, </w:t>
      </w:r>
      <w:r w:rsidR="00E77481" w:rsidRPr="00713CED">
        <w:rPr>
          <w:rFonts w:ascii="Arial" w:hAnsi="Arial" w:cs="Arial"/>
          <w:i/>
          <w:spacing w:val="-3"/>
          <w:sz w:val="32"/>
          <w:szCs w:val="32"/>
          <w:lang w:val="en-AU"/>
        </w:rPr>
        <w:t>"we are all witnesses"</w:t>
      </w:r>
      <w:r w:rsidR="00504865" w:rsidRPr="00713CED">
        <w:rPr>
          <w:rFonts w:ascii="Arial" w:hAnsi="Arial" w:cs="Arial"/>
          <w:i/>
          <w:spacing w:val="-3"/>
          <w:sz w:val="32"/>
          <w:szCs w:val="32"/>
          <w:lang w:val="en-AU"/>
        </w:rPr>
        <w:t>!</w:t>
      </w:r>
      <w:r w:rsidR="00FB11C8">
        <w:rPr>
          <w:rFonts w:ascii="Arial" w:hAnsi="Arial" w:cs="Arial"/>
          <w:i/>
          <w:spacing w:val="-3"/>
          <w:sz w:val="32"/>
          <w:szCs w:val="32"/>
          <w:lang w:val="en-AU"/>
        </w:rPr>
        <w:t xml:space="preserve"> </w:t>
      </w:r>
      <w:r w:rsidR="00504865" w:rsidRPr="00504865">
        <w:rPr>
          <w:rStyle w:val="FootnoteReference"/>
          <w:rFonts w:ascii="Arial" w:hAnsi="Arial" w:cs="Arial"/>
          <w:spacing w:val="-3"/>
          <w:sz w:val="32"/>
          <w:szCs w:val="32"/>
          <w:vertAlign w:val="superscript"/>
          <w:lang w:val="en-AU"/>
        </w:rPr>
        <w:footnoteReference w:id="51"/>
      </w:r>
    </w:p>
    <w:p w14:paraId="20F60BE9" w14:textId="77777777" w:rsidR="007C0F9A" w:rsidRDefault="007C0F9A">
      <w:pPr>
        <w:suppressAutoHyphens/>
        <w:spacing w:line="240" w:lineRule="atLeast"/>
        <w:jc w:val="both"/>
        <w:rPr>
          <w:rFonts w:ascii="Arial" w:hAnsi="Arial" w:cs="Arial"/>
          <w:spacing w:val="-3"/>
          <w:sz w:val="32"/>
          <w:szCs w:val="32"/>
          <w:lang w:val="en-AU"/>
        </w:rPr>
      </w:pPr>
    </w:p>
    <w:p w14:paraId="1A33AF1B" w14:textId="77777777" w:rsidR="005A6925" w:rsidRDefault="005A6925">
      <w:pPr>
        <w:suppressAutoHyphens/>
        <w:spacing w:line="240" w:lineRule="atLeast"/>
        <w:jc w:val="both"/>
        <w:rPr>
          <w:rFonts w:ascii="Arial" w:hAnsi="Arial" w:cs="Arial"/>
          <w:spacing w:val="-3"/>
          <w:sz w:val="32"/>
          <w:szCs w:val="32"/>
          <w:lang w:val="en-AU"/>
        </w:rPr>
      </w:pPr>
      <w:bookmarkStart w:id="0" w:name="_GoBack"/>
      <w:bookmarkEnd w:id="0"/>
    </w:p>
    <w:p w14:paraId="6315B557" w14:textId="77777777" w:rsidR="003C5895" w:rsidRPr="007C0F9A" w:rsidRDefault="003C5895">
      <w:pPr>
        <w:suppressAutoHyphens/>
        <w:spacing w:line="240" w:lineRule="atLeast"/>
        <w:jc w:val="both"/>
        <w:rPr>
          <w:rFonts w:ascii="Arial" w:hAnsi="Arial" w:cs="Arial"/>
          <w:i/>
          <w:spacing w:val="-3"/>
          <w:sz w:val="32"/>
          <w:szCs w:val="32"/>
          <w:lang w:val="en-AU"/>
        </w:rPr>
      </w:pPr>
      <w:r>
        <w:rPr>
          <w:rFonts w:ascii="Arial" w:hAnsi="Arial" w:cs="Arial"/>
          <w:spacing w:val="-3"/>
          <w:sz w:val="32"/>
          <w:szCs w:val="32"/>
          <w:lang w:val="en-AU"/>
        </w:rPr>
        <w:t xml:space="preserve">Professor </w:t>
      </w:r>
      <w:r w:rsidR="00A027C0">
        <w:rPr>
          <w:rFonts w:ascii="Arial" w:hAnsi="Arial" w:cs="Arial"/>
          <w:spacing w:val="-3"/>
          <w:sz w:val="32"/>
          <w:szCs w:val="32"/>
          <w:lang w:val="en-AU"/>
        </w:rPr>
        <w:t>FF Bruce</w:t>
      </w:r>
      <w:r w:rsidRPr="003C5895">
        <w:rPr>
          <w:rStyle w:val="FootnoteReference"/>
          <w:rFonts w:ascii="Arial" w:hAnsi="Arial" w:cs="Arial"/>
          <w:spacing w:val="-3"/>
          <w:sz w:val="32"/>
          <w:szCs w:val="32"/>
          <w:vertAlign w:val="superscript"/>
          <w:lang w:val="en-AU"/>
        </w:rPr>
        <w:footnoteReference w:id="52"/>
      </w:r>
      <w:r w:rsidR="00A027C0">
        <w:rPr>
          <w:rFonts w:ascii="Arial" w:hAnsi="Arial" w:cs="Arial"/>
          <w:spacing w:val="-3"/>
          <w:sz w:val="32"/>
          <w:szCs w:val="32"/>
          <w:lang w:val="en-AU"/>
        </w:rPr>
        <w:t xml:space="preserve"> in his excellent book, </w:t>
      </w:r>
      <w:r w:rsidR="00A027C0" w:rsidRPr="003C5895">
        <w:rPr>
          <w:rFonts w:ascii="Arial" w:hAnsi="Arial" w:cs="Arial"/>
          <w:b/>
          <w:i/>
          <w:spacing w:val="-3"/>
          <w:sz w:val="32"/>
          <w:szCs w:val="32"/>
          <w:lang w:val="en-AU"/>
        </w:rPr>
        <w:t>The Spreading Flame</w:t>
      </w:r>
      <w:r w:rsidR="00A027C0">
        <w:rPr>
          <w:rFonts w:ascii="Arial" w:hAnsi="Arial" w:cs="Arial"/>
          <w:spacing w:val="-3"/>
          <w:sz w:val="32"/>
          <w:szCs w:val="32"/>
          <w:lang w:val="en-AU"/>
        </w:rPr>
        <w:t xml:space="preserve"> (1958 p223) writes, </w:t>
      </w:r>
      <w:r w:rsidR="00A027C0" w:rsidRPr="003C5895">
        <w:rPr>
          <w:rFonts w:ascii="Arial" w:hAnsi="Arial" w:cs="Arial"/>
          <w:i/>
          <w:spacing w:val="-3"/>
          <w:sz w:val="32"/>
          <w:szCs w:val="32"/>
          <w:lang w:val="en-AU"/>
        </w:rPr>
        <w:t>"but the time inevitably drew near, towards the end of the first thirty years after Pentecost, when ... the eyewitnesses</w:t>
      </w:r>
      <w:r w:rsidR="00400FF7" w:rsidRPr="00400FF7">
        <w:rPr>
          <w:rStyle w:val="FootnoteReference"/>
          <w:rFonts w:ascii="Arial" w:hAnsi="Arial" w:cs="Arial"/>
          <w:spacing w:val="-3"/>
          <w:sz w:val="32"/>
          <w:szCs w:val="32"/>
          <w:vertAlign w:val="superscript"/>
          <w:lang w:val="en-AU"/>
        </w:rPr>
        <w:footnoteReference w:id="53"/>
      </w:r>
      <w:r w:rsidR="007C0F9A">
        <w:rPr>
          <w:rFonts w:ascii="Arial" w:hAnsi="Arial" w:cs="Arial"/>
          <w:i/>
          <w:spacing w:val="-3"/>
          <w:sz w:val="32"/>
          <w:szCs w:val="32"/>
          <w:lang w:val="en-AU"/>
        </w:rPr>
        <w:t xml:space="preserve"> would no longer be (with them) … </w:t>
      </w:r>
      <w:r w:rsidRPr="003C5895">
        <w:rPr>
          <w:rFonts w:ascii="Arial" w:hAnsi="Arial" w:cs="Arial"/>
          <w:i/>
          <w:spacing w:val="-3"/>
          <w:sz w:val="32"/>
          <w:szCs w:val="32"/>
          <w:lang w:val="en-AU"/>
        </w:rPr>
        <w:t>"the Roman christians about that time invited Mark, Peter's companion and interpreter, to put on permanent record the account that Peter had so often given in his preaching</w:t>
      </w:r>
      <w:r w:rsidR="00D949E5">
        <w:rPr>
          <w:rFonts w:ascii="Arial" w:hAnsi="Arial" w:cs="Arial"/>
          <w:i/>
          <w:spacing w:val="-3"/>
          <w:sz w:val="32"/>
          <w:szCs w:val="32"/>
          <w:lang w:val="en-AU"/>
        </w:rPr>
        <w:t xml:space="preserve"> …</w:t>
      </w:r>
      <w:r w:rsidRPr="003C5895">
        <w:rPr>
          <w:rFonts w:ascii="Arial" w:hAnsi="Arial" w:cs="Arial"/>
          <w:i/>
          <w:spacing w:val="-3"/>
          <w:sz w:val="32"/>
          <w:szCs w:val="32"/>
          <w:lang w:val="en-AU"/>
        </w:rPr>
        <w:t xml:space="preserve"> of the works and passion of Christ."</w:t>
      </w:r>
    </w:p>
    <w:p w14:paraId="52DABF7E" w14:textId="77777777" w:rsidR="00A027C0" w:rsidRDefault="00A027C0">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 xml:space="preserve"> </w:t>
      </w:r>
    </w:p>
    <w:p w14:paraId="2CF12C67" w14:textId="77777777" w:rsidR="00504865" w:rsidRDefault="00400FF7">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From this statement</w:t>
      </w:r>
      <w:r w:rsidR="00632BD9">
        <w:rPr>
          <w:rFonts w:ascii="Arial" w:hAnsi="Arial" w:cs="Arial"/>
          <w:spacing w:val="-3"/>
          <w:sz w:val="32"/>
          <w:szCs w:val="32"/>
          <w:lang w:val="en-AU"/>
        </w:rPr>
        <w:t>, the</w:t>
      </w:r>
      <w:r w:rsidR="00735D57">
        <w:rPr>
          <w:rFonts w:ascii="Arial" w:hAnsi="Arial" w:cs="Arial"/>
          <w:spacing w:val="-3"/>
          <w:sz w:val="32"/>
          <w:szCs w:val="32"/>
          <w:lang w:val="en-AU"/>
        </w:rPr>
        <w:t xml:space="preserve"> truth and accuracy and</w:t>
      </w:r>
      <w:r w:rsidR="00CD05E0">
        <w:rPr>
          <w:rFonts w:ascii="Arial" w:hAnsi="Arial" w:cs="Arial"/>
          <w:spacing w:val="-3"/>
          <w:sz w:val="32"/>
          <w:szCs w:val="32"/>
          <w:lang w:val="en-AU"/>
        </w:rPr>
        <w:t xml:space="preserve"> the</w:t>
      </w:r>
      <w:r w:rsidR="00632BD9">
        <w:rPr>
          <w:rFonts w:ascii="Arial" w:hAnsi="Arial" w:cs="Arial"/>
          <w:spacing w:val="-3"/>
          <w:sz w:val="32"/>
          <w:szCs w:val="32"/>
          <w:lang w:val="en-AU"/>
        </w:rPr>
        <w:t xml:space="preserve"> veracity</w:t>
      </w:r>
      <w:r w:rsidR="002534DB" w:rsidRPr="002534DB">
        <w:rPr>
          <w:rStyle w:val="FootnoteReference"/>
          <w:rFonts w:ascii="Arial" w:hAnsi="Arial" w:cs="Arial"/>
          <w:spacing w:val="-3"/>
          <w:sz w:val="32"/>
          <w:szCs w:val="32"/>
          <w:vertAlign w:val="superscript"/>
          <w:lang w:val="en-AU"/>
        </w:rPr>
        <w:footnoteReference w:id="54"/>
      </w:r>
      <w:r>
        <w:rPr>
          <w:rFonts w:ascii="Arial" w:hAnsi="Arial" w:cs="Arial"/>
          <w:spacing w:val="-3"/>
          <w:sz w:val="32"/>
          <w:szCs w:val="32"/>
          <w:lang w:val="en-AU"/>
        </w:rPr>
        <w:t xml:space="preserve"> </w:t>
      </w:r>
      <w:r w:rsidR="00632BD9">
        <w:rPr>
          <w:rFonts w:ascii="Arial" w:hAnsi="Arial" w:cs="Arial"/>
          <w:spacing w:val="-3"/>
          <w:sz w:val="32"/>
          <w:szCs w:val="32"/>
          <w:lang w:val="en-AU"/>
        </w:rPr>
        <w:t xml:space="preserve">of the </w:t>
      </w:r>
      <w:r w:rsidR="00632BD9" w:rsidRPr="00713CED">
        <w:rPr>
          <w:rFonts w:ascii="Arial" w:hAnsi="Arial" w:cs="Arial"/>
          <w:b/>
          <w:i/>
          <w:spacing w:val="-3"/>
          <w:sz w:val="32"/>
          <w:szCs w:val="32"/>
          <w:lang w:val="en-AU"/>
        </w:rPr>
        <w:t>written word</w:t>
      </w:r>
      <w:r w:rsidR="00632BD9">
        <w:rPr>
          <w:rFonts w:ascii="Arial" w:hAnsi="Arial" w:cs="Arial"/>
          <w:spacing w:val="-3"/>
          <w:sz w:val="32"/>
          <w:szCs w:val="32"/>
          <w:lang w:val="en-AU"/>
        </w:rPr>
        <w:t xml:space="preserve"> bears witness to the </w:t>
      </w:r>
      <w:r w:rsidR="00632BD9" w:rsidRPr="00713CED">
        <w:rPr>
          <w:rFonts w:ascii="Arial" w:hAnsi="Arial" w:cs="Arial"/>
          <w:b/>
          <w:i/>
          <w:spacing w:val="-3"/>
          <w:sz w:val="32"/>
          <w:szCs w:val="32"/>
          <w:lang w:val="en-AU"/>
        </w:rPr>
        <w:t>spoken word</w:t>
      </w:r>
      <w:r w:rsidR="00632BD9">
        <w:rPr>
          <w:rFonts w:ascii="Arial" w:hAnsi="Arial" w:cs="Arial"/>
          <w:spacing w:val="-3"/>
          <w:sz w:val="32"/>
          <w:szCs w:val="32"/>
          <w:lang w:val="en-AU"/>
        </w:rPr>
        <w:t xml:space="preserve"> by</w:t>
      </w:r>
      <w:r w:rsidR="009548D1">
        <w:rPr>
          <w:rFonts w:ascii="Arial" w:hAnsi="Arial" w:cs="Arial"/>
          <w:spacing w:val="-3"/>
          <w:sz w:val="32"/>
          <w:szCs w:val="32"/>
          <w:lang w:val="en-AU"/>
        </w:rPr>
        <w:t xml:space="preserve"> the way it </w:t>
      </w:r>
      <w:r w:rsidR="00713CED">
        <w:rPr>
          <w:rFonts w:ascii="Arial" w:hAnsi="Arial" w:cs="Arial"/>
          <w:spacing w:val="-3"/>
          <w:sz w:val="32"/>
          <w:szCs w:val="32"/>
          <w:lang w:val="en-AU"/>
        </w:rPr>
        <w:t xml:space="preserve">still </w:t>
      </w:r>
      <w:r w:rsidR="009548D1">
        <w:rPr>
          <w:rFonts w:ascii="Arial" w:hAnsi="Arial" w:cs="Arial"/>
          <w:spacing w:val="-3"/>
          <w:sz w:val="32"/>
          <w:szCs w:val="32"/>
          <w:lang w:val="en-AU"/>
        </w:rPr>
        <w:t>changes lives from one way of livi</w:t>
      </w:r>
      <w:r w:rsidR="00FA4F41">
        <w:rPr>
          <w:rFonts w:ascii="Arial" w:hAnsi="Arial" w:cs="Arial"/>
          <w:spacing w:val="-3"/>
          <w:sz w:val="32"/>
          <w:szCs w:val="32"/>
          <w:lang w:val="en-AU"/>
        </w:rPr>
        <w:t>ng to another</w:t>
      </w:r>
      <w:r w:rsidR="009548D1">
        <w:rPr>
          <w:rFonts w:ascii="Arial" w:hAnsi="Arial" w:cs="Arial"/>
          <w:spacing w:val="-3"/>
          <w:sz w:val="32"/>
          <w:szCs w:val="32"/>
          <w:lang w:val="en-AU"/>
        </w:rPr>
        <w:t xml:space="preserve"> - </w:t>
      </w:r>
      <w:r w:rsidR="00713CED">
        <w:rPr>
          <w:rFonts w:ascii="Arial" w:hAnsi="Arial" w:cs="Arial"/>
          <w:spacing w:val="-3"/>
          <w:sz w:val="32"/>
          <w:szCs w:val="32"/>
          <w:lang w:val="en-AU"/>
        </w:rPr>
        <w:t xml:space="preserve">people are still being </w:t>
      </w:r>
      <w:r w:rsidR="009548D1" w:rsidRPr="00400FF7">
        <w:rPr>
          <w:rFonts w:ascii="Arial" w:hAnsi="Arial" w:cs="Arial"/>
          <w:i/>
          <w:spacing w:val="-3"/>
          <w:sz w:val="32"/>
          <w:szCs w:val="32"/>
          <w:lang w:val="en-AU"/>
        </w:rPr>
        <w:t>'born again'</w:t>
      </w:r>
      <w:r w:rsidR="00FA4F41">
        <w:rPr>
          <w:rFonts w:ascii="Arial" w:hAnsi="Arial" w:cs="Arial"/>
          <w:spacing w:val="-3"/>
          <w:sz w:val="32"/>
          <w:szCs w:val="32"/>
          <w:lang w:val="en-AU"/>
        </w:rPr>
        <w:t xml:space="preserve"> everyday</w:t>
      </w:r>
      <w:r w:rsidR="00D949E5">
        <w:rPr>
          <w:rFonts w:ascii="Arial" w:hAnsi="Arial" w:cs="Arial"/>
          <w:spacing w:val="-3"/>
          <w:sz w:val="32"/>
          <w:szCs w:val="32"/>
          <w:lang w:val="en-AU"/>
        </w:rPr>
        <w:t xml:space="preserve"> including this day</w:t>
      </w:r>
      <w:r w:rsidR="009548D1">
        <w:rPr>
          <w:rFonts w:ascii="Arial" w:hAnsi="Arial" w:cs="Arial"/>
          <w:spacing w:val="-3"/>
          <w:sz w:val="32"/>
          <w:szCs w:val="32"/>
          <w:lang w:val="en-AU"/>
        </w:rPr>
        <w:t>.</w:t>
      </w:r>
    </w:p>
    <w:p w14:paraId="3B4126E9" w14:textId="77777777" w:rsidR="005A6925" w:rsidRDefault="005A6925">
      <w:pPr>
        <w:suppressAutoHyphens/>
        <w:spacing w:line="240" w:lineRule="atLeast"/>
        <w:jc w:val="both"/>
        <w:rPr>
          <w:rFonts w:ascii="Arial" w:hAnsi="Arial" w:cs="Arial"/>
          <w:spacing w:val="-3"/>
          <w:sz w:val="32"/>
          <w:szCs w:val="32"/>
          <w:lang w:val="en-AU"/>
        </w:rPr>
      </w:pPr>
    </w:p>
    <w:p w14:paraId="4D7E9B06" w14:textId="77777777" w:rsidR="008950A1" w:rsidRPr="009627BE" w:rsidRDefault="00944444">
      <w:pPr>
        <w:suppressAutoHyphens/>
        <w:spacing w:line="240" w:lineRule="atLeast"/>
        <w:jc w:val="both"/>
        <w:rPr>
          <w:rFonts w:ascii="Arial" w:hAnsi="Arial" w:cs="Arial"/>
          <w:sz w:val="32"/>
          <w:szCs w:val="32"/>
        </w:rPr>
      </w:pPr>
      <w:r w:rsidRPr="009627BE">
        <w:rPr>
          <w:rFonts w:ascii="Arial" w:hAnsi="Arial" w:cs="Arial"/>
          <w:sz w:val="32"/>
          <w:szCs w:val="32"/>
        </w:rPr>
        <w:t xml:space="preserve">So, </w:t>
      </w:r>
      <w:r w:rsidR="00735D57" w:rsidRPr="009627BE">
        <w:rPr>
          <w:rFonts w:ascii="Arial" w:hAnsi="Arial" w:cs="Arial"/>
          <w:sz w:val="32"/>
          <w:szCs w:val="32"/>
        </w:rPr>
        <w:t>in essence, Mark’ gospel</w:t>
      </w:r>
      <w:r w:rsidRPr="009627BE">
        <w:rPr>
          <w:rFonts w:ascii="Arial" w:hAnsi="Arial" w:cs="Arial"/>
          <w:sz w:val="32"/>
          <w:szCs w:val="32"/>
        </w:rPr>
        <w:t xml:space="preserve"> is Peter’s gospel. </w:t>
      </w:r>
      <w:r w:rsidR="00647EC9" w:rsidRPr="009627BE">
        <w:rPr>
          <w:rFonts w:ascii="Arial" w:hAnsi="Arial" w:cs="Arial"/>
          <w:sz w:val="32"/>
          <w:szCs w:val="32"/>
        </w:rPr>
        <w:t>Papias, the Bishop of Heirapolis in those days</w:t>
      </w:r>
      <w:r w:rsidRPr="009627BE">
        <w:rPr>
          <w:rFonts w:ascii="Arial" w:hAnsi="Arial" w:cs="Arial"/>
          <w:sz w:val="32"/>
          <w:szCs w:val="32"/>
        </w:rPr>
        <w:t xml:space="preserve"> expands on this by saying, </w:t>
      </w:r>
      <w:r w:rsidR="0084704C" w:rsidRPr="009627BE">
        <w:rPr>
          <w:rFonts w:ascii="Arial" w:hAnsi="Arial" w:cs="Arial"/>
          <w:i/>
          <w:sz w:val="32"/>
          <w:szCs w:val="32"/>
        </w:rPr>
        <w:t>"</w:t>
      </w:r>
      <w:r w:rsidR="008950A1" w:rsidRPr="009627BE">
        <w:rPr>
          <w:rFonts w:ascii="Arial" w:hAnsi="Arial" w:cs="Arial"/>
          <w:i/>
          <w:sz w:val="32"/>
          <w:szCs w:val="32"/>
        </w:rPr>
        <w:t>Now ... Peter used to teach according to the needs of his hearers, but not as if constructing an orderly summary of the Lord's sayings.</w:t>
      </w:r>
      <w:r w:rsidRPr="009627BE">
        <w:rPr>
          <w:rFonts w:ascii="Arial" w:hAnsi="Arial" w:cs="Arial"/>
          <w:i/>
          <w:sz w:val="32"/>
          <w:szCs w:val="32"/>
        </w:rPr>
        <w:t>”</w:t>
      </w:r>
      <w:r w:rsidR="007676A8" w:rsidRPr="009627BE">
        <w:rPr>
          <w:rFonts w:ascii="Arial" w:hAnsi="Arial" w:cs="Arial"/>
          <w:i/>
          <w:sz w:val="32"/>
          <w:szCs w:val="32"/>
        </w:rPr>
        <w:t xml:space="preserve"> </w:t>
      </w:r>
      <w:r w:rsidR="004F2016" w:rsidRPr="009627BE">
        <w:rPr>
          <w:rStyle w:val="FootnoteReference"/>
          <w:rFonts w:ascii="Arial" w:hAnsi="Arial" w:cs="Arial"/>
          <w:sz w:val="32"/>
          <w:szCs w:val="32"/>
          <w:vertAlign w:val="superscript"/>
        </w:rPr>
        <w:footnoteReference w:id="55"/>
      </w:r>
      <w:r w:rsidR="003D688B" w:rsidRPr="009627BE">
        <w:rPr>
          <w:rFonts w:ascii="Arial" w:hAnsi="Arial" w:cs="Arial"/>
          <w:i/>
          <w:sz w:val="32"/>
          <w:szCs w:val="32"/>
        </w:rPr>
        <w:t xml:space="preserve"> </w:t>
      </w:r>
      <w:r w:rsidR="00647EC9" w:rsidRPr="009627BE">
        <w:rPr>
          <w:rFonts w:ascii="Arial" w:hAnsi="Arial" w:cs="Arial"/>
          <w:sz w:val="32"/>
          <w:szCs w:val="32"/>
        </w:rPr>
        <w:t xml:space="preserve">(and) </w:t>
      </w:r>
      <w:r w:rsidR="0084704C" w:rsidRPr="009627BE">
        <w:rPr>
          <w:rFonts w:ascii="Arial" w:hAnsi="Arial" w:cs="Arial"/>
          <w:i/>
          <w:sz w:val="32"/>
          <w:szCs w:val="32"/>
        </w:rPr>
        <w:t>"</w:t>
      </w:r>
      <w:r w:rsidR="00C037A9" w:rsidRPr="009627BE">
        <w:rPr>
          <w:rFonts w:ascii="Arial" w:hAnsi="Arial" w:cs="Arial"/>
          <w:i/>
          <w:sz w:val="32"/>
          <w:szCs w:val="32"/>
        </w:rPr>
        <w:t>s</w:t>
      </w:r>
      <w:r w:rsidR="008950A1" w:rsidRPr="009627BE">
        <w:rPr>
          <w:rFonts w:ascii="Arial" w:hAnsi="Arial" w:cs="Arial"/>
          <w:i/>
          <w:sz w:val="32"/>
          <w:szCs w:val="32"/>
        </w:rPr>
        <w:t>o</w:t>
      </w:r>
      <w:r w:rsidR="00072B7F" w:rsidRPr="009627BE">
        <w:rPr>
          <w:rFonts w:ascii="Arial" w:hAnsi="Arial" w:cs="Arial"/>
          <w:i/>
          <w:sz w:val="32"/>
          <w:szCs w:val="32"/>
        </w:rPr>
        <w:t>,</w:t>
      </w:r>
      <w:r w:rsidR="008950A1" w:rsidRPr="009627BE">
        <w:rPr>
          <w:rFonts w:ascii="Arial" w:hAnsi="Arial" w:cs="Arial"/>
          <w:i/>
          <w:sz w:val="32"/>
          <w:szCs w:val="32"/>
        </w:rPr>
        <w:t xml:space="preserve"> Mark was not ... mistaken ... in thus writing down some things</w:t>
      </w:r>
      <w:r w:rsidR="00D97439" w:rsidRPr="009627BE">
        <w:rPr>
          <w:rFonts w:ascii="Arial" w:hAnsi="Arial" w:cs="Arial"/>
          <w:i/>
          <w:sz w:val="32"/>
          <w:szCs w:val="32"/>
        </w:rPr>
        <w:t xml:space="preserve"> ... but not a complete account</w:t>
      </w:r>
      <w:r w:rsidR="008950A1" w:rsidRPr="009627BE">
        <w:rPr>
          <w:rFonts w:ascii="Arial" w:hAnsi="Arial" w:cs="Arial"/>
          <w:i/>
          <w:sz w:val="32"/>
          <w:szCs w:val="32"/>
        </w:rPr>
        <w:t>.</w:t>
      </w:r>
      <w:r w:rsidR="0084704C" w:rsidRPr="009627BE">
        <w:rPr>
          <w:rFonts w:ascii="Arial" w:hAnsi="Arial" w:cs="Arial"/>
          <w:i/>
          <w:sz w:val="32"/>
          <w:szCs w:val="32"/>
        </w:rPr>
        <w:t xml:space="preserve"> </w:t>
      </w:r>
      <w:r w:rsidR="008950A1" w:rsidRPr="009627BE">
        <w:rPr>
          <w:rFonts w:ascii="Arial" w:hAnsi="Arial" w:cs="Arial"/>
          <w:i/>
          <w:sz w:val="32"/>
          <w:szCs w:val="32"/>
        </w:rPr>
        <w:t xml:space="preserve">For Mark's one care was this - not to leave </w:t>
      </w:r>
      <w:r w:rsidR="008950A1" w:rsidRPr="009627BE">
        <w:rPr>
          <w:rFonts w:ascii="Arial" w:hAnsi="Arial" w:cs="Arial"/>
          <w:i/>
          <w:sz w:val="32"/>
          <w:szCs w:val="32"/>
        </w:rPr>
        <w:lastRenderedPageBreak/>
        <w:t>out anything that he had heard, and not to falsify anything in them.</w:t>
      </w:r>
      <w:r w:rsidR="008950A1" w:rsidRPr="009627BE">
        <w:rPr>
          <w:rFonts w:ascii="Arial" w:hAnsi="Arial" w:cs="Arial"/>
          <w:sz w:val="32"/>
          <w:szCs w:val="32"/>
        </w:rPr>
        <w:t>"</w:t>
      </w:r>
      <w:r w:rsidR="008950A1" w:rsidRPr="009627BE">
        <w:rPr>
          <w:rStyle w:val="FootnoteReference"/>
          <w:rFonts w:ascii="Arial" w:hAnsi="Arial" w:cs="Arial"/>
          <w:sz w:val="32"/>
          <w:szCs w:val="32"/>
          <w:vertAlign w:val="superscript"/>
        </w:rPr>
        <w:footnoteReference w:id="56"/>
      </w:r>
    </w:p>
    <w:p w14:paraId="0D0E21FB" w14:textId="77777777" w:rsidR="00C70122" w:rsidRPr="009627BE" w:rsidRDefault="00C70122">
      <w:pPr>
        <w:suppressAutoHyphens/>
        <w:spacing w:line="240" w:lineRule="atLeast"/>
        <w:jc w:val="both"/>
        <w:rPr>
          <w:rFonts w:ascii="Arial" w:hAnsi="Arial" w:cs="Arial"/>
          <w:sz w:val="32"/>
          <w:szCs w:val="32"/>
        </w:rPr>
      </w:pPr>
    </w:p>
    <w:p w14:paraId="723A43C4" w14:textId="77777777" w:rsidR="00647EC9" w:rsidRPr="009627BE" w:rsidRDefault="00C70122">
      <w:pPr>
        <w:suppressAutoHyphens/>
        <w:spacing w:line="240" w:lineRule="atLeast"/>
        <w:jc w:val="both"/>
        <w:rPr>
          <w:rFonts w:ascii="Arial" w:hAnsi="Arial" w:cs="Arial"/>
          <w:spacing w:val="-3"/>
          <w:sz w:val="32"/>
          <w:szCs w:val="32"/>
          <w:lang w:val="en-AU"/>
        </w:rPr>
      </w:pPr>
      <w:r w:rsidRPr="009627BE">
        <w:rPr>
          <w:rFonts w:ascii="Arial" w:hAnsi="Arial" w:cs="Arial"/>
          <w:sz w:val="32"/>
          <w:szCs w:val="32"/>
        </w:rPr>
        <w:t xml:space="preserve">And so, after </w:t>
      </w:r>
      <w:r w:rsidRPr="009627BE">
        <w:rPr>
          <w:rFonts w:ascii="Arial" w:hAnsi="Arial" w:cs="Arial"/>
          <w:i/>
          <w:sz w:val="32"/>
          <w:szCs w:val="32"/>
        </w:rPr>
        <w:t xml:space="preserve">“the death of the apostles” </w:t>
      </w:r>
      <w:r w:rsidRPr="009627BE">
        <w:rPr>
          <w:rFonts w:ascii="Arial" w:hAnsi="Arial" w:cs="Arial"/>
          <w:sz w:val="32"/>
          <w:szCs w:val="32"/>
        </w:rPr>
        <w:t>t</w:t>
      </w:r>
      <w:r w:rsidR="00050000" w:rsidRPr="009627BE">
        <w:rPr>
          <w:rFonts w:ascii="Arial" w:hAnsi="Arial" w:cs="Arial"/>
          <w:sz w:val="32"/>
          <w:szCs w:val="32"/>
        </w:rPr>
        <w:t xml:space="preserve">he </w:t>
      </w:r>
      <w:r w:rsidRPr="009627BE">
        <w:rPr>
          <w:rFonts w:ascii="Arial" w:hAnsi="Arial" w:cs="Arial"/>
          <w:sz w:val="32"/>
          <w:szCs w:val="32"/>
        </w:rPr>
        <w:t>message of Christ</w:t>
      </w:r>
      <w:r w:rsidR="00050000" w:rsidRPr="009627BE">
        <w:rPr>
          <w:rFonts w:ascii="Arial" w:hAnsi="Arial" w:cs="Arial"/>
          <w:sz w:val="32"/>
          <w:szCs w:val="32"/>
        </w:rPr>
        <w:t>,</w:t>
      </w:r>
      <w:r w:rsidRPr="009627BE">
        <w:rPr>
          <w:rFonts w:ascii="Arial" w:hAnsi="Arial" w:cs="Arial"/>
          <w:sz w:val="32"/>
          <w:szCs w:val="32"/>
        </w:rPr>
        <w:t xml:space="preserve"> through the succession of Bishops,</w:t>
      </w:r>
      <w:r w:rsidR="00585146" w:rsidRPr="009627BE">
        <w:rPr>
          <w:rStyle w:val="FootnoteReference"/>
          <w:rFonts w:ascii="Arial" w:hAnsi="Arial" w:cs="Arial"/>
          <w:sz w:val="32"/>
          <w:szCs w:val="32"/>
          <w:vertAlign w:val="superscript"/>
        </w:rPr>
        <w:footnoteReference w:id="57"/>
      </w:r>
      <w:r w:rsidRPr="009627BE">
        <w:rPr>
          <w:rFonts w:ascii="Arial" w:hAnsi="Arial" w:cs="Arial"/>
          <w:sz w:val="32"/>
          <w:szCs w:val="32"/>
        </w:rPr>
        <w:t xml:space="preserve"> many of whom sacrificed their lives as a guarantee of the truth and grace and love of Christ</w:t>
      </w:r>
      <w:r w:rsidR="003D688B" w:rsidRPr="009627BE">
        <w:rPr>
          <w:rFonts w:ascii="Arial" w:hAnsi="Arial" w:cs="Arial"/>
          <w:sz w:val="32"/>
          <w:szCs w:val="32"/>
        </w:rPr>
        <w:t xml:space="preserve"> our S</w:t>
      </w:r>
      <w:r w:rsidRPr="009627BE">
        <w:rPr>
          <w:rFonts w:ascii="Arial" w:hAnsi="Arial" w:cs="Arial"/>
          <w:sz w:val="32"/>
          <w:szCs w:val="32"/>
        </w:rPr>
        <w:t>aviour and Lord.</w:t>
      </w:r>
      <w:r w:rsidRPr="009627BE">
        <w:rPr>
          <w:rFonts w:ascii="Arial" w:hAnsi="Arial" w:cs="Arial"/>
          <w:spacing w:val="-3"/>
          <w:sz w:val="32"/>
          <w:szCs w:val="32"/>
          <w:lang w:val="en-AU"/>
        </w:rPr>
        <w:t xml:space="preserve"> </w:t>
      </w:r>
    </w:p>
    <w:p w14:paraId="4046AF23" w14:textId="77777777" w:rsidR="005E18A4" w:rsidRDefault="005E18A4" w:rsidP="005E18A4">
      <w:pPr>
        <w:suppressAutoHyphens/>
        <w:spacing w:line="240" w:lineRule="atLeast"/>
        <w:jc w:val="both"/>
        <w:rPr>
          <w:rFonts w:ascii="Arial" w:hAnsi="Arial" w:cs="Arial"/>
          <w:spacing w:val="-3"/>
          <w:sz w:val="32"/>
          <w:szCs w:val="32"/>
          <w:lang w:val="en-AU"/>
        </w:rPr>
      </w:pPr>
    </w:p>
    <w:p w14:paraId="72B9B225" w14:textId="77777777" w:rsidR="005E18A4" w:rsidRDefault="006F439E" w:rsidP="005E18A4">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Despite the</w:t>
      </w:r>
      <w:r w:rsidR="005A6925">
        <w:rPr>
          <w:rFonts w:ascii="Arial" w:hAnsi="Arial" w:cs="Arial"/>
          <w:spacing w:val="-3"/>
          <w:sz w:val="32"/>
          <w:szCs w:val="32"/>
          <w:lang w:val="en-AU"/>
        </w:rPr>
        <w:t xml:space="preserve"> modern disinterest and rejection of christianity, we still have an honest gospel of the living Christ and the wonderful witness of countless numbers of illiterate people and note that </w:t>
      </w:r>
      <w:r w:rsidR="005E18A4">
        <w:rPr>
          <w:rFonts w:ascii="Arial" w:hAnsi="Arial" w:cs="Arial"/>
          <w:spacing w:val="-3"/>
          <w:sz w:val="32"/>
          <w:szCs w:val="32"/>
          <w:lang w:val="en-AU"/>
        </w:rPr>
        <w:t xml:space="preserve">Mark never anywhere mentions himself by name and this is a clear reflection of the </w:t>
      </w:r>
      <w:r w:rsidR="005E18A4" w:rsidRPr="000F549E">
        <w:rPr>
          <w:rFonts w:ascii="Arial" w:hAnsi="Arial" w:cs="Arial"/>
          <w:i/>
          <w:spacing w:val="-3"/>
          <w:sz w:val="32"/>
          <w:szCs w:val="32"/>
          <w:lang w:val="en-AU"/>
        </w:rPr>
        <w:t xml:space="preserve">humility </w:t>
      </w:r>
      <w:r w:rsidR="005E18A4">
        <w:rPr>
          <w:rFonts w:ascii="Arial" w:hAnsi="Arial" w:cs="Arial"/>
          <w:spacing w:val="-3"/>
          <w:sz w:val="32"/>
          <w:szCs w:val="32"/>
          <w:lang w:val="en-AU"/>
        </w:rPr>
        <w:t>of the Lord himself.</w:t>
      </w:r>
    </w:p>
    <w:p w14:paraId="58F42CE0" w14:textId="77777777" w:rsidR="005E18A4" w:rsidRDefault="005E18A4" w:rsidP="005E18A4">
      <w:pPr>
        <w:suppressAutoHyphens/>
        <w:spacing w:line="240" w:lineRule="atLeast"/>
        <w:jc w:val="both"/>
        <w:rPr>
          <w:rFonts w:ascii="Arial" w:hAnsi="Arial" w:cs="Arial"/>
          <w:spacing w:val="-3"/>
          <w:sz w:val="32"/>
          <w:szCs w:val="32"/>
          <w:lang w:val="en-AU"/>
        </w:rPr>
      </w:pPr>
    </w:p>
    <w:p w14:paraId="2A6A7BE5" w14:textId="77777777" w:rsidR="005E18A4" w:rsidRDefault="005E18A4" w:rsidP="005E18A4">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In the year 130</w:t>
      </w:r>
      <w:r w:rsidRPr="002B4FD0">
        <w:rPr>
          <w:rFonts w:ascii="Arial" w:hAnsi="Arial" w:cs="Arial"/>
          <w:spacing w:val="-3"/>
          <w:sz w:val="32"/>
          <w:szCs w:val="32"/>
          <w:vertAlign w:val="superscript"/>
          <w:lang w:val="en-AU"/>
        </w:rPr>
        <w:t>AD</w:t>
      </w:r>
      <w:r>
        <w:rPr>
          <w:rFonts w:ascii="Arial" w:hAnsi="Arial" w:cs="Arial"/>
          <w:spacing w:val="-3"/>
          <w:sz w:val="32"/>
          <w:szCs w:val="32"/>
          <w:lang w:val="en-AU"/>
        </w:rPr>
        <w:t xml:space="preserve"> the Bishop of Smyrna named Polycarp</w:t>
      </w:r>
      <w:r w:rsidRPr="00E02F37">
        <w:rPr>
          <w:rStyle w:val="FootnoteReference"/>
          <w:rFonts w:ascii="Arial" w:hAnsi="Arial" w:cs="Arial"/>
          <w:spacing w:val="-3"/>
          <w:sz w:val="32"/>
          <w:szCs w:val="32"/>
          <w:vertAlign w:val="superscript"/>
          <w:lang w:val="en-AU"/>
        </w:rPr>
        <w:footnoteReference w:id="58"/>
      </w:r>
      <w:r>
        <w:rPr>
          <w:rFonts w:ascii="Arial" w:hAnsi="Arial" w:cs="Arial"/>
          <w:spacing w:val="-3"/>
          <w:sz w:val="32"/>
          <w:szCs w:val="32"/>
          <w:lang w:val="en-AU"/>
        </w:rPr>
        <w:t xml:space="preserve"> wrote that Mark, having been the interpreter of Peter during their ministries together, </w:t>
      </w:r>
      <w:r w:rsidRPr="00C128A2">
        <w:rPr>
          <w:rFonts w:ascii="Arial" w:hAnsi="Arial" w:cs="Arial"/>
          <w:i/>
          <w:spacing w:val="-3"/>
          <w:sz w:val="32"/>
          <w:szCs w:val="32"/>
          <w:lang w:val="en-AU"/>
        </w:rPr>
        <w:t xml:space="preserve">“wrote accurately … but not in order, all that he recalled of what was </w:t>
      </w:r>
      <w:r>
        <w:rPr>
          <w:rFonts w:ascii="Arial" w:hAnsi="Arial" w:cs="Arial"/>
          <w:i/>
          <w:spacing w:val="-3"/>
          <w:sz w:val="32"/>
          <w:szCs w:val="32"/>
          <w:lang w:val="en-AU"/>
        </w:rPr>
        <w:t>either said or done by the Lord.</w:t>
      </w:r>
      <w:r w:rsidRPr="00C128A2">
        <w:rPr>
          <w:rFonts w:ascii="Arial" w:hAnsi="Arial" w:cs="Arial"/>
          <w:i/>
          <w:spacing w:val="-3"/>
          <w:sz w:val="32"/>
          <w:szCs w:val="32"/>
          <w:lang w:val="en-AU"/>
        </w:rPr>
        <w:t>”</w:t>
      </w:r>
      <w:r w:rsidRPr="00C128A2">
        <w:rPr>
          <w:rStyle w:val="FootnoteReference"/>
          <w:rFonts w:ascii="Arial" w:hAnsi="Arial" w:cs="Arial"/>
          <w:spacing w:val="-3"/>
          <w:sz w:val="32"/>
          <w:szCs w:val="32"/>
          <w:vertAlign w:val="superscript"/>
          <w:lang w:val="en-AU"/>
        </w:rPr>
        <w:footnoteReference w:id="59"/>
      </w:r>
      <w:r w:rsidRPr="00C128A2">
        <w:rPr>
          <w:rFonts w:ascii="Arial" w:hAnsi="Arial" w:cs="Arial"/>
          <w:spacing w:val="-3"/>
          <w:sz w:val="32"/>
          <w:szCs w:val="32"/>
          <w:vertAlign w:val="superscript"/>
          <w:lang w:val="en-AU"/>
        </w:rPr>
        <w:t xml:space="preserve"> </w:t>
      </w:r>
    </w:p>
    <w:p w14:paraId="521FD6F5" w14:textId="77777777" w:rsidR="005E18A4" w:rsidRDefault="005E18A4">
      <w:pPr>
        <w:suppressAutoHyphens/>
        <w:spacing w:line="240" w:lineRule="atLeast"/>
        <w:jc w:val="both"/>
        <w:rPr>
          <w:rFonts w:ascii="Arial" w:hAnsi="Arial" w:cs="Arial"/>
          <w:spacing w:val="-3"/>
          <w:sz w:val="32"/>
          <w:szCs w:val="32"/>
          <w:lang w:val="en-AU"/>
        </w:rPr>
      </w:pPr>
    </w:p>
    <w:p w14:paraId="2A865BE2" w14:textId="77777777" w:rsidR="005E18A4" w:rsidRDefault="006F439E">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Thanks be to God.</w:t>
      </w:r>
    </w:p>
    <w:sectPr w:rsidR="005E18A4" w:rsidSect="007D47C9">
      <w:footerReference w:type="default" r:id="rId9"/>
      <w:endnotePr>
        <w:numFmt w:val="decimal"/>
      </w:endnotePr>
      <w:type w:val="continuous"/>
      <w:pgSz w:w="11906" w:h="16838"/>
      <w:pgMar w:top="1156" w:right="1274" w:bottom="1843" w:left="850" w:header="1156" w:footer="87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176BB" w14:textId="77777777" w:rsidR="00AA662B" w:rsidRDefault="00AA662B">
      <w:r>
        <w:separator/>
      </w:r>
    </w:p>
  </w:endnote>
  <w:endnote w:type="continuationSeparator" w:id="0">
    <w:p w14:paraId="351E810C" w14:textId="77777777" w:rsidR="00AA662B" w:rsidRDefault="00AA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Script MT Bold">
    <w:altName w:val="Zapfino"/>
    <w:charset w:val="00"/>
    <w:family w:val="script"/>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211B" w14:textId="77777777" w:rsidR="00C04E24" w:rsidRDefault="00C04E24">
    <w:pPr>
      <w:spacing w:line="240" w:lineRule="exact"/>
    </w:pPr>
  </w:p>
  <w:p w14:paraId="57D0D276" w14:textId="77777777" w:rsidR="00C04E24" w:rsidRDefault="00C04E24">
    <w:pPr>
      <w:framePr w:w="6841" w:wrap="notBeside" w:vAnchor="text" w:hAnchor="text" w:x="1" w:y="1"/>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EC2275">
      <w:rPr>
        <w:noProof/>
        <w:sz w:val="24"/>
      </w:rPr>
      <w:t>1</w:t>
    </w:r>
    <w:r>
      <w:rPr>
        <w:sz w:val="24"/>
      </w:rPr>
      <w:fldChar w:fldCharType="end"/>
    </w:r>
    <w:r>
      <w:rPr>
        <w:sz w:val="24"/>
      </w:rPr>
      <w:t>__</w:t>
    </w:r>
  </w:p>
  <w:p w14:paraId="0126E7EA" w14:textId="77777777" w:rsidR="00C04E24" w:rsidRDefault="00C04E24">
    <w:pPr>
      <w:ind w:left="590" w:right="-2776"/>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FAFA2" w14:textId="77777777" w:rsidR="00AA662B" w:rsidRDefault="00AA662B">
      <w:r>
        <w:separator/>
      </w:r>
    </w:p>
  </w:footnote>
  <w:footnote w:type="continuationSeparator" w:id="0">
    <w:p w14:paraId="724C092C" w14:textId="77777777" w:rsidR="00AA662B" w:rsidRDefault="00AA662B">
      <w:r>
        <w:continuationSeparator/>
      </w:r>
    </w:p>
  </w:footnote>
  <w:footnote w:id="1">
    <w:p w14:paraId="23609BD7" w14:textId="77777777" w:rsidR="00173E89" w:rsidRPr="00173E89" w:rsidRDefault="00173E89">
      <w:pPr>
        <w:pStyle w:val="FootnoteText"/>
        <w:rPr>
          <w:lang w:val="en-AU"/>
        </w:rPr>
      </w:pPr>
      <w:r w:rsidRPr="00173E89">
        <w:rPr>
          <w:rStyle w:val="FootnoteReference"/>
          <w:color w:val="000000" w:themeColor="text1"/>
        </w:rPr>
        <w:footnoteRef/>
      </w:r>
      <w:r w:rsidRPr="00173E89">
        <w:rPr>
          <w:color w:val="000000" w:themeColor="text1"/>
        </w:rPr>
        <w:t xml:space="preserve">. </w:t>
      </w:r>
      <w:r w:rsidRPr="00173E89">
        <w:rPr>
          <w:bCs/>
          <w:color w:val="000000" w:themeColor="text1"/>
          <w:shd w:val="clear" w:color="auto" w:fill="FFFFFF"/>
        </w:rPr>
        <w:t>Mary</w:t>
      </w:r>
      <w:r w:rsidR="008C6001">
        <w:rPr>
          <w:bCs/>
          <w:color w:val="000000" w:themeColor="text1"/>
          <w:shd w:val="clear" w:color="auto" w:fill="FFFFFF"/>
        </w:rPr>
        <w:t xml:space="preserve"> </w:t>
      </w:r>
      <w:r w:rsidRPr="00173E89">
        <w:rPr>
          <w:color w:val="000000" w:themeColor="text1"/>
          <w:shd w:val="clear" w:color="auto" w:fill="FFFFFF"/>
        </w:rPr>
        <w:t>is mentioned in the </w:t>
      </w:r>
      <w:hyperlink r:id="rId1" w:history="1">
        <w:r w:rsidRPr="00173E89">
          <w:rPr>
            <w:color w:val="000000" w:themeColor="text1"/>
            <w:shd w:val="clear" w:color="auto" w:fill="FFFFFF"/>
          </w:rPr>
          <w:t xml:space="preserve">Acts </w:t>
        </w:r>
        <w:r w:rsidR="001F7506">
          <w:rPr>
            <w:color w:val="000000" w:themeColor="text1"/>
            <w:shd w:val="clear" w:color="auto" w:fill="FFFFFF"/>
          </w:rPr>
          <w:t xml:space="preserve">of the Apostles </w:t>
        </w:r>
        <w:r w:rsidRPr="00173E89">
          <w:rPr>
            <w:color w:val="000000" w:themeColor="text1"/>
            <w:shd w:val="clear" w:color="auto" w:fill="FFFFFF"/>
          </w:rPr>
          <w:t>12:12</w:t>
        </w:r>
      </w:hyperlink>
      <w:r w:rsidR="001F7506">
        <w:rPr>
          <w:color w:val="000000" w:themeColor="text1"/>
          <w:shd w:val="clear" w:color="auto" w:fill="FFFFFF"/>
        </w:rPr>
        <w:t>-17</w:t>
      </w:r>
      <w:r>
        <w:rPr>
          <w:color w:val="000000" w:themeColor="text1"/>
          <w:shd w:val="clear" w:color="auto" w:fill="FFFFFF"/>
        </w:rPr>
        <w:t>, which says that</w:t>
      </w:r>
      <w:r w:rsidRPr="00173E89">
        <w:rPr>
          <w:color w:val="000000" w:themeColor="text1"/>
          <w:shd w:val="clear" w:color="auto" w:fill="FFFFFF"/>
        </w:rPr>
        <w:t xml:space="preserve"> after </w:t>
      </w:r>
      <w:r>
        <w:rPr>
          <w:color w:val="000000" w:themeColor="text1"/>
          <w:shd w:val="clear" w:color="auto" w:fill="FFFFFF"/>
        </w:rPr>
        <w:t>leaving prison</w:t>
      </w:r>
      <w:r w:rsidRPr="00173E89">
        <w:rPr>
          <w:color w:val="000000" w:themeColor="text1"/>
          <w:shd w:val="clear" w:color="auto" w:fill="FFFFFF"/>
        </w:rPr>
        <w:t>, </w:t>
      </w:r>
      <w:hyperlink r:id="rId2" w:tooltip="Saint Peter" w:history="1">
        <w:r w:rsidRPr="00173E89">
          <w:rPr>
            <w:color w:val="000000" w:themeColor="text1"/>
            <w:shd w:val="clear" w:color="auto" w:fill="FFFFFF"/>
          </w:rPr>
          <w:t>Peter</w:t>
        </w:r>
      </w:hyperlink>
      <w:r w:rsidR="008C6001">
        <w:rPr>
          <w:color w:val="000000" w:themeColor="text1"/>
          <w:shd w:val="clear" w:color="auto" w:fill="FFFFFF"/>
        </w:rPr>
        <w:t xml:space="preserve"> went to </w:t>
      </w:r>
      <w:r>
        <w:rPr>
          <w:color w:val="000000" w:themeColor="text1"/>
          <w:shd w:val="clear" w:color="auto" w:fill="FFFFFF"/>
        </w:rPr>
        <w:t xml:space="preserve">… </w:t>
      </w:r>
      <w:r w:rsidRPr="00173E89">
        <w:rPr>
          <w:color w:val="000000" w:themeColor="text1"/>
          <w:shd w:val="clear" w:color="auto" w:fill="FFFFFF"/>
        </w:rPr>
        <w:t>the house of Mary, the mother of John whose other name was Mark, where many were gathered together and were praying." This seems to be the only mention of her in the </w:t>
      </w:r>
      <w:hyperlink r:id="rId3" w:tooltip="Bible" w:history="1">
        <w:r w:rsidRPr="00173E89">
          <w:rPr>
            <w:color w:val="000000" w:themeColor="text1"/>
            <w:shd w:val="clear" w:color="auto" w:fill="FFFFFF"/>
          </w:rPr>
          <w:t>Bible</w:t>
        </w:r>
      </w:hyperlink>
      <w:r w:rsidRPr="00173E89">
        <w:rPr>
          <w:color w:val="000000" w:themeColor="text1"/>
          <w:shd w:val="clear" w:color="auto" w:fill="FFFFFF"/>
        </w:rPr>
        <w:t>. From this it would appear that Mary’s house was a place of assembly for the Apostles and other Christians.</w:t>
      </w:r>
      <w:r w:rsidR="00B87D1F">
        <w:rPr>
          <w:color w:val="000000" w:themeColor="text1"/>
          <w:shd w:val="clear" w:color="auto" w:fill="FFFFFF"/>
        </w:rPr>
        <w:t xml:space="preserve"> </w:t>
      </w:r>
      <w:r w:rsidR="008C6001">
        <w:rPr>
          <w:color w:val="000000" w:themeColor="text1"/>
          <w:shd w:val="clear" w:color="auto" w:fill="FFFFFF"/>
        </w:rPr>
        <w:t xml:space="preserve">See, </w:t>
      </w:r>
      <w:r w:rsidR="00B87D1F">
        <w:rPr>
          <w:color w:val="000000" w:themeColor="text1"/>
          <w:shd w:val="clear" w:color="auto" w:fill="FFFFFF"/>
        </w:rPr>
        <w:t>Monks of Ramsgate, “Mary” in Book of Saints, 1921 and Easton’s Bible Dictionary 1897.</w:t>
      </w:r>
    </w:p>
  </w:footnote>
  <w:footnote w:id="2">
    <w:p w14:paraId="4C4755EE" w14:textId="77777777" w:rsidR="005679BE" w:rsidRPr="005679BE" w:rsidRDefault="005679BE">
      <w:pPr>
        <w:pStyle w:val="FootnoteText"/>
        <w:rPr>
          <w:lang w:val="en-AU"/>
        </w:rPr>
      </w:pPr>
      <w:r>
        <w:rPr>
          <w:rStyle w:val="FootnoteReference"/>
        </w:rPr>
        <w:footnoteRef/>
      </w:r>
      <w:r>
        <w:t>.  Brother of Jesus, leader of the Jewish-Christian church of Jerusalem.</w:t>
      </w:r>
    </w:p>
  </w:footnote>
  <w:footnote w:id="3">
    <w:p w14:paraId="67B86898" w14:textId="77777777" w:rsidR="00BE7A83" w:rsidRPr="00BE7A83" w:rsidRDefault="00B5776C">
      <w:pPr>
        <w:pStyle w:val="FootnoteText"/>
        <w:rPr>
          <w:color w:val="000000" w:themeColor="text1"/>
        </w:rPr>
      </w:pPr>
      <w:r w:rsidRPr="00BE7A83">
        <w:rPr>
          <w:rStyle w:val="FootnoteReference"/>
          <w:color w:val="000000" w:themeColor="text1"/>
        </w:rPr>
        <w:footnoteRef/>
      </w:r>
      <w:r w:rsidRPr="00BE7A83">
        <w:rPr>
          <w:color w:val="000000" w:themeColor="text1"/>
        </w:rPr>
        <w:t xml:space="preserve">. </w:t>
      </w:r>
      <w:r w:rsidR="00BE7A83">
        <w:rPr>
          <w:bCs/>
          <w:color w:val="000000" w:themeColor="text1"/>
          <w:shd w:val="clear" w:color="auto" w:fill="FFFFFF"/>
        </w:rPr>
        <w:t>An Orthodox</w:t>
      </w:r>
      <w:r w:rsidR="00BE7A83" w:rsidRPr="00BE7A83">
        <w:rPr>
          <w:color w:val="000000" w:themeColor="text1"/>
          <w:shd w:val="clear" w:color="auto" w:fill="FFFFFF"/>
        </w:rPr>
        <w:t> </w:t>
      </w:r>
      <w:hyperlink r:id="rId4" w:tooltip="Monastery" w:history="1">
        <w:r w:rsidR="00BE7A83" w:rsidRPr="00BE7A83">
          <w:rPr>
            <w:color w:val="000000" w:themeColor="text1"/>
            <w:shd w:val="clear" w:color="auto" w:fill="FFFFFF"/>
          </w:rPr>
          <w:t>monastery</w:t>
        </w:r>
      </w:hyperlink>
      <w:r w:rsidR="00BE7A83" w:rsidRPr="00BE7A83">
        <w:rPr>
          <w:color w:val="000000" w:themeColor="text1"/>
          <w:shd w:val="clear" w:color="auto" w:fill="FFFFFF"/>
        </w:rPr>
        <w:t> and </w:t>
      </w:r>
      <w:hyperlink r:id="rId5" w:tooltip="Church (building)" w:history="1">
        <w:r w:rsidR="00BE7A83" w:rsidRPr="00BE7A83">
          <w:rPr>
            <w:color w:val="000000" w:themeColor="text1"/>
            <w:shd w:val="clear" w:color="auto" w:fill="FFFFFF"/>
          </w:rPr>
          <w:t>church</w:t>
        </w:r>
      </w:hyperlink>
      <w:r w:rsidR="00BE7A83" w:rsidRPr="00BE7A83">
        <w:rPr>
          <w:color w:val="000000" w:themeColor="text1"/>
          <w:shd w:val="clear" w:color="auto" w:fill="FFFFFF"/>
        </w:rPr>
        <w:t> in </w:t>
      </w:r>
      <w:hyperlink r:id="rId6" w:tooltip="East Jerusalem" w:history="1">
        <w:r w:rsidR="00BE7A83" w:rsidRPr="00BE7A83">
          <w:rPr>
            <w:color w:val="000000" w:themeColor="text1"/>
            <w:shd w:val="clear" w:color="auto" w:fill="FFFFFF"/>
          </w:rPr>
          <w:t>East Jerusalem</w:t>
        </w:r>
      </w:hyperlink>
      <w:r w:rsidR="00BE7A83">
        <w:rPr>
          <w:color w:val="000000" w:themeColor="text1"/>
        </w:rPr>
        <w:t>, a</w:t>
      </w:r>
      <w:r w:rsidR="00BE7A83" w:rsidRPr="00BE7A83">
        <w:rPr>
          <w:color w:val="000000" w:themeColor="text1"/>
          <w:shd w:val="clear" w:color="auto" w:fill="FFFFFF"/>
        </w:rPr>
        <w:t xml:space="preserve">ccording to a 6th-century inscription found during a restoration in 1940, </w:t>
      </w:r>
      <w:r w:rsidR="00BE7A83">
        <w:rPr>
          <w:color w:val="000000" w:themeColor="text1"/>
          <w:shd w:val="clear" w:color="auto" w:fill="FFFFFF"/>
        </w:rPr>
        <w:t xml:space="preserve">proclaims it to be </w:t>
      </w:r>
      <w:r w:rsidR="00BE7A83" w:rsidRPr="00BE7A83">
        <w:rPr>
          <w:color w:val="000000" w:themeColor="text1"/>
          <w:shd w:val="clear" w:color="auto" w:fill="FFFFFF"/>
        </w:rPr>
        <w:t xml:space="preserve">the church </w:t>
      </w:r>
      <w:r w:rsidR="00BE7A83">
        <w:rPr>
          <w:color w:val="000000" w:themeColor="text1"/>
          <w:shd w:val="clear" w:color="auto" w:fill="FFFFFF"/>
        </w:rPr>
        <w:t xml:space="preserve">founded </w:t>
      </w:r>
      <w:r w:rsidR="00BE7A83" w:rsidRPr="00BE7A83">
        <w:rPr>
          <w:color w:val="000000" w:themeColor="text1"/>
          <w:shd w:val="clear" w:color="auto" w:fill="FFFFFF"/>
        </w:rPr>
        <w:t>on the ancient site of the house of </w:t>
      </w:r>
      <w:hyperlink r:id="rId7" w:tooltip="Mary, mother of John Mark" w:history="1">
        <w:r w:rsidR="00BE7A83" w:rsidRPr="00BE7A83">
          <w:rPr>
            <w:color w:val="000000" w:themeColor="text1"/>
            <w:shd w:val="clear" w:color="auto" w:fill="FFFFFF"/>
          </w:rPr>
          <w:t>Mary</w:t>
        </w:r>
      </w:hyperlink>
      <w:r w:rsidR="00BE7A83" w:rsidRPr="00BE7A83">
        <w:rPr>
          <w:color w:val="000000" w:themeColor="text1"/>
        </w:rPr>
        <w:t xml:space="preserve"> Mark.</w:t>
      </w:r>
      <w:r w:rsidR="00BE7A83">
        <w:rPr>
          <w:color w:val="000000" w:themeColor="text1"/>
        </w:rPr>
        <w:t xml:space="preserve"> It is said to be founded by Saint Peter.</w:t>
      </w:r>
    </w:p>
  </w:footnote>
  <w:footnote w:id="4">
    <w:p w14:paraId="289186F5" w14:textId="77777777" w:rsidR="001D3D66" w:rsidRPr="001D3D66" w:rsidRDefault="001D3D66">
      <w:pPr>
        <w:pStyle w:val="FootnoteText"/>
        <w:rPr>
          <w:lang w:val="en-AU"/>
        </w:rPr>
      </w:pPr>
      <w:r>
        <w:rPr>
          <w:rStyle w:val="FootnoteReference"/>
        </w:rPr>
        <w:footnoteRef/>
      </w:r>
      <w:r>
        <w:t xml:space="preserve">. Colossians 4.10 </w:t>
      </w:r>
    </w:p>
  </w:footnote>
  <w:footnote w:id="5">
    <w:p w14:paraId="71F32284" w14:textId="77777777" w:rsidR="007E355E" w:rsidRPr="007E355E" w:rsidRDefault="007E355E">
      <w:pPr>
        <w:pStyle w:val="FootnoteText"/>
        <w:rPr>
          <w:lang w:val="en-AU"/>
        </w:rPr>
      </w:pPr>
      <w:r>
        <w:rPr>
          <w:rStyle w:val="FootnoteReference"/>
        </w:rPr>
        <w:footnoteRef/>
      </w:r>
      <w:r w:rsidR="005679BE">
        <w:t>. C</w:t>
      </w:r>
      <w:r>
        <w:t>hief spokesperson for the J</w:t>
      </w:r>
      <w:r w:rsidR="00755EE0">
        <w:t>erusalem</w:t>
      </w:r>
      <w:r>
        <w:t xml:space="preserve"> church – Acts 15.13 &amp; 21.18. </w:t>
      </w:r>
      <w:r w:rsidR="005679BE">
        <w:t xml:space="preserve"> see fn 2.</w:t>
      </w:r>
    </w:p>
  </w:footnote>
  <w:footnote w:id="6">
    <w:p w14:paraId="17802707" w14:textId="77777777" w:rsidR="005679BE" w:rsidRPr="005679BE" w:rsidRDefault="005679BE">
      <w:pPr>
        <w:pStyle w:val="FootnoteText"/>
        <w:rPr>
          <w:lang w:val="en-AU"/>
        </w:rPr>
      </w:pPr>
      <w:r>
        <w:rPr>
          <w:rStyle w:val="FootnoteReference"/>
        </w:rPr>
        <w:footnoteRef/>
      </w:r>
      <w:r>
        <w:t xml:space="preserve">. John Mark was </w:t>
      </w:r>
      <w:r w:rsidR="006676E8">
        <w:t>h</w:t>
      </w:r>
      <w:r>
        <w:t>is cousin. C</w:t>
      </w:r>
      <w:r w:rsidR="006676E8">
        <w:t>ol</w:t>
      </w:r>
      <w:r>
        <w:t xml:space="preserve"> 4.10</w:t>
      </w:r>
      <w:r w:rsidR="006676E8">
        <w:t>. An early member of the Jerusalem church.</w:t>
      </w:r>
      <w:r>
        <w:t xml:space="preserve"> </w:t>
      </w:r>
    </w:p>
  </w:footnote>
  <w:footnote w:id="7">
    <w:p w14:paraId="2A6601CC" w14:textId="77777777" w:rsidR="006676E8" w:rsidRPr="006676E8" w:rsidRDefault="006676E8">
      <w:pPr>
        <w:pStyle w:val="FootnoteText"/>
        <w:rPr>
          <w:lang w:val="en-AU"/>
        </w:rPr>
      </w:pPr>
      <w:r>
        <w:rPr>
          <w:rStyle w:val="FootnoteReference"/>
        </w:rPr>
        <w:footnoteRef/>
      </w:r>
      <w:r>
        <w:t xml:space="preserve">. Philip was called to follow Jesus and he led Nathanael to Him. John 1.43-46 </w:t>
      </w:r>
    </w:p>
  </w:footnote>
  <w:footnote w:id="8">
    <w:p w14:paraId="265FC92D" w14:textId="77777777" w:rsidR="00575EE2" w:rsidRPr="00575EE2" w:rsidRDefault="00575EE2">
      <w:pPr>
        <w:pStyle w:val="FootnoteText"/>
        <w:rPr>
          <w:lang w:val="en-AU"/>
        </w:rPr>
      </w:pPr>
      <w:r>
        <w:rPr>
          <w:rStyle w:val="FootnoteReference"/>
        </w:rPr>
        <w:footnoteRef/>
      </w:r>
      <w:r>
        <w:t xml:space="preserve">. A disciple of Antioch – ordained with Barnabas and Saul. Acts 13.1-2 </w:t>
      </w:r>
    </w:p>
  </w:footnote>
  <w:footnote w:id="9">
    <w:p w14:paraId="43B58390" w14:textId="77777777" w:rsidR="003A0DFF" w:rsidRPr="003A0DFF" w:rsidRDefault="003A0DFF">
      <w:pPr>
        <w:pStyle w:val="FootnoteText"/>
        <w:rPr>
          <w:lang w:val="en-AU"/>
        </w:rPr>
      </w:pPr>
      <w:r>
        <w:rPr>
          <w:rStyle w:val="FootnoteReference"/>
        </w:rPr>
        <w:footnoteRef/>
      </w:r>
      <w:r>
        <w:t xml:space="preserve">. Teacher at Antioch and/or a companion of Paul in Corinth. Acts 13.1; Rom 16.21. </w:t>
      </w:r>
    </w:p>
  </w:footnote>
  <w:footnote w:id="10">
    <w:p w14:paraId="2584F857" w14:textId="77777777" w:rsidR="003A0DFF" w:rsidRPr="003A0DFF" w:rsidRDefault="003A0DFF">
      <w:pPr>
        <w:pStyle w:val="FootnoteText"/>
        <w:rPr>
          <w:lang w:val="en-AU"/>
        </w:rPr>
      </w:pPr>
      <w:r>
        <w:rPr>
          <w:rStyle w:val="FootnoteReference"/>
        </w:rPr>
        <w:footnoteRef/>
      </w:r>
      <w:r>
        <w:t xml:space="preserve">.One of the christian leaders at Antioch along with Paul and Barnabas. Acts 13.1. </w:t>
      </w:r>
    </w:p>
  </w:footnote>
  <w:footnote w:id="11">
    <w:p w14:paraId="7937F0F4" w14:textId="77777777" w:rsidR="00AB6066" w:rsidRPr="00AB6066" w:rsidRDefault="00AB6066">
      <w:pPr>
        <w:pStyle w:val="FootnoteText"/>
        <w:rPr>
          <w:lang w:val="en-AU"/>
        </w:rPr>
      </w:pPr>
      <w:r>
        <w:rPr>
          <w:rStyle w:val="FootnoteReference"/>
        </w:rPr>
        <w:footnoteRef/>
      </w:r>
      <w:r>
        <w:t>. Acts 12.12, 25,</w:t>
      </w:r>
      <w:r w:rsidR="00A365EC">
        <w:t xml:space="preserve"> 13.5, 13, 15.37, 39; Col</w:t>
      </w:r>
      <w:r>
        <w:t xml:space="preserve"> 4.</w:t>
      </w:r>
      <w:r w:rsidR="00A365EC">
        <w:t>10, 2 Timothy 4.11, Philemon 24 and</w:t>
      </w:r>
      <w:r>
        <w:t xml:space="preserve"> 1 Peter 5.13. </w:t>
      </w:r>
    </w:p>
  </w:footnote>
  <w:footnote w:id="12">
    <w:p w14:paraId="7223A830" w14:textId="77777777" w:rsidR="00D26E7C" w:rsidRPr="00D26E7C" w:rsidRDefault="00D26E7C">
      <w:pPr>
        <w:pStyle w:val="FootnoteText"/>
        <w:rPr>
          <w:lang w:val="en-AU"/>
        </w:rPr>
      </w:pPr>
      <w:r>
        <w:rPr>
          <w:rStyle w:val="FootnoteReference"/>
        </w:rPr>
        <w:footnoteRef/>
      </w:r>
      <w:r>
        <w:t>. Acts 12.25 and 13.5</w:t>
      </w:r>
      <w:r w:rsidR="00EA0ECA">
        <w:t xml:space="preserve">. Antioch </w:t>
      </w:r>
      <w:r w:rsidR="00074D1C">
        <w:t xml:space="preserve">and Seleucia </w:t>
      </w:r>
      <w:r w:rsidR="00EA0ECA">
        <w:t xml:space="preserve">in Syria, </w:t>
      </w:r>
      <w:r w:rsidR="00814007">
        <w:t>S</w:t>
      </w:r>
      <w:r w:rsidR="00074D1C">
        <w:t>alamis and</w:t>
      </w:r>
      <w:r w:rsidR="00814007">
        <w:t xml:space="preserve"> Paphos in </w:t>
      </w:r>
      <w:r w:rsidR="00EA0ECA">
        <w:t xml:space="preserve">Cyprus, </w:t>
      </w:r>
      <w:r w:rsidR="00814007">
        <w:t>Perga</w:t>
      </w:r>
      <w:r w:rsidR="00074D1C">
        <w:t xml:space="preserve"> and Attalia</w:t>
      </w:r>
      <w:r w:rsidR="00814007">
        <w:t xml:space="preserve"> in </w:t>
      </w:r>
      <w:r w:rsidR="00EA0ECA">
        <w:t xml:space="preserve">Pamphyllia, </w:t>
      </w:r>
      <w:r w:rsidR="00814007">
        <w:t>Antioch, I</w:t>
      </w:r>
      <w:r w:rsidR="00CE7A1A">
        <w:t>conium and Derbe in</w:t>
      </w:r>
      <w:r w:rsidR="00814007">
        <w:t xml:space="preserve"> Galatia</w:t>
      </w:r>
      <w:r>
        <w:t xml:space="preserve"> </w:t>
      </w:r>
    </w:p>
  </w:footnote>
  <w:footnote w:id="13">
    <w:p w14:paraId="5CF83AD6" w14:textId="77777777" w:rsidR="00056A87" w:rsidRPr="00056A87" w:rsidRDefault="00056A87">
      <w:pPr>
        <w:pStyle w:val="FootnoteText"/>
        <w:rPr>
          <w:lang w:val="en-AU"/>
        </w:rPr>
      </w:pPr>
      <w:r>
        <w:rPr>
          <w:rStyle w:val="FootnoteReference"/>
        </w:rPr>
        <w:footnoteRef/>
      </w:r>
      <w:r>
        <w:t xml:space="preserve">. Acts 13.13. The reason is unknown and is </w:t>
      </w:r>
      <w:r w:rsidR="008C6001">
        <w:t xml:space="preserve">the subject of </w:t>
      </w:r>
      <w:r>
        <w:t xml:space="preserve">much speculation. </w:t>
      </w:r>
      <w:r w:rsidR="000207C1">
        <w:t>The people worshipped Artemis a goddess - today it is modern day Turkey.</w:t>
      </w:r>
    </w:p>
  </w:footnote>
  <w:footnote w:id="14">
    <w:p w14:paraId="39F61842" w14:textId="77777777" w:rsidR="00D26E7C" w:rsidRPr="00D26E7C" w:rsidRDefault="00D26E7C">
      <w:pPr>
        <w:pStyle w:val="FootnoteText"/>
        <w:rPr>
          <w:lang w:val="en-AU"/>
        </w:rPr>
      </w:pPr>
      <w:r>
        <w:rPr>
          <w:rStyle w:val="FootnoteReference"/>
        </w:rPr>
        <w:footnoteRef/>
      </w:r>
      <w:r>
        <w:t xml:space="preserve">. Acts 15.36-41 </w:t>
      </w:r>
    </w:p>
  </w:footnote>
  <w:footnote w:id="15">
    <w:p w14:paraId="310D60C3" w14:textId="77777777" w:rsidR="00D26E7C" w:rsidRPr="00D26E7C" w:rsidRDefault="00D26E7C">
      <w:pPr>
        <w:pStyle w:val="FootnoteText"/>
        <w:rPr>
          <w:lang w:val="en-AU"/>
        </w:rPr>
      </w:pPr>
      <w:r>
        <w:rPr>
          <w:rStyle w:val="FootnoteReference"/>
        </w:rPr>
        <w:footnoteRef/>
      </w:r>
      <w:r>
        <w:t>.</w:t>
      </w:r>
      <w:r w:rsidR="00A365EC">
        <w:t xml:space="preserve"> </w:t>
      </w:r>
      <w:r>
        <w:t xml:space="preserve">Colossians 4.10; Philemon 24. </w:t>
      </w:r>
    </w:p>
  </w:footnote>
  <w:footnote w:id="16">
    <w:p w14:paraId="6945E8F0" w14:textId="77777777" w:rsidR="00277FDC" w:rsidRPr="00277FDC" w:rsidRDefault="00277FDC">
      <w:pPr>
        <w:pStyle w:val="FootnoteText"/>
        <w:rPr>
          <w:lang w:val="en-AU"/>
        </w:rPr>
      </w:pPr>
      <w:r>
        <w:rPr>
          <w:rStyle w:val="FootnoteReference"/>
        </w:rPr>
        <w:footnoteRef/>
      </w:r>
      <w:r>
        <w:t xml:space="preserve">. 2 Timothy 4.11 </w:t>
      </w:r>
    </w:p>
  </w:footnote>
  <w:footnote w:id="17">
    <w:p w14:paraId="3A061FB2" w14:textId="77777777" w:rsidR="003F4E63" w:rsidRPr="003F4E63" w:rsidRDefault="003F4E63" w:rsidP="00334D5D">
      <w:pPr>
        <w:suppressAutoHyphens/>
        <w:spacing w:line="240" w:lineRule="atLeast"/>
        <w:jc w:val="both"/>
        <w:rPr>
          <w:lang w:val="en-AU"/>
        </w:rPr>
      </w:pPr>
      <w:r>
        <w:rPr>
          <w:rStyle w:val="FootnoteReference"/>
        </w:rPr>
        <w:footnoteRef/>
      </w:r>
      <w:r>
        <w:t xml:space="preserve">. 1 Peter 5.13. </w:t>
      </w:r>
      <w:r w:rsidR="00334D5D" w:rsidRPr="00334D5D">
        <w:rPr>
          <w:spacing w:val="-3"/>
          <w:szCs w:val="20"/>
          <w:lang w:val="en-AU"/>
        </w:rPr>
        <w:t xml:space="preserve">This may refer to Mark being Peter’s </w:t>
      </w:r>
      <w:r w:rsidR="00334D5D" w:rsidRPr="00334D5D">
        <w:rPr>
          <w:i/>
          <w:spacing w:val="-3"/>
          <w:szCs w:val="20"/>
          <w:lang w:val="en-AU"/>
        </w:rPr>
        <w:t>“spiritual son in the faith”</w:t>
      </w:r>
      <w:r w:rsidR="00334D5D" w:rsidRPr="00334D5D">
        <w:rPr>
          <w:spacing w:val="-3"/>
          <w:szCs w:val="20"/>
          <w:lang w:val="en-AU"/>
        </w:rPr>
        <w:t xml:space="preserve"> if Peter brought Mark to faith in Christ … in any case, there was a tight bond between Peter and Mark: church fathers referred to Mark as </w:t>
      </w:r>
      <w:r w:rsidR="00334D5D" w:rsidRPr="00334D5D">
        <w:rPr>
          <w:i/>
          <w:spacing w:val="-3"/>
          <w:szCs w:val="20"/>
          <w:lang w:val="en-AU"/>
        </w:rPr>
        <w:t>“Peter’s interpreter”</w:t>
      </w:r>
      <w:r w:rsidR="00334D5D" w:rsidRPr="00334D5D">
        <w:rPr>
          <w:spacing w:val="-3"/>
          <w:szCs w:val="20"/>
          <w:lang w:val="en-AU"/>
        </w:rPr>
        <w:t>, and it is probable that Peter’s preaching and eyewitness testimony were the primary sources of Mark’s gospel.</w:t>
      </w:r>
    </w:p>
  </w:footnote>
  <w:footnote w:id="18">
    <w:p w14:paraId="17FAC7B5" w14:textId="77777777" w:rsidR="00FB6F99" w:rsidRPr="00FB6F99" w:rsidRDefault="00FB6F99">
      <w:pPr>
        <w:pStyle w:val="FootnoteText"/>
        <w:rPr>
          <w:lang w:val="en-AU"/>
        </w:rPr>
      </w:pPr>
      <w:r>
        <w:rPr>
          <w:rStyle w:val="FootnoteReference"/>
        </w:rPr>
        <w:footnoteRef/>
      </w:r>
      <w:r>
        <w:t xml:space="preserve">. Mark 3.5 the healing of the man with a withered hand on the Sabbath. </w:t>
      </w:r>
    </w:p>
  </w:footnote>
  <w:footnote w:id="19">
    <w:p w14:paraId="0ACC2EA4" w14:textId="77777777" w:rsidR="00AC1FC4" w:rsidRPr="00AC1FC4" w:rsidRDefault="00AC1FC4">
      <w:pPr>
        <w:pStyle w:val="FootnoteText"/>
      </w:pPr>
      <w:r>
        <w:rPr>
          <w:rStyle w:val="FootnoteReference"/>
        </w:rPr>
        <w:footnoteRef/>
      </w:r>
      <w:r>
        <w:t xml:space="preserve">. Alan Cole writes, “if the hand be Mark’s, the voice is Peter’s voice, to judge from the nature of the incidents, choice of matter and the manner of treatment.” </w:t>
      </w:r>
      <w:r w:rsidR="004A24A3">
        <w:t xml:space="preserve"> New Bible Dictionary, First Edition., </w:t>
      </w:r>
      <w:r w:rsidR="001F7506">
        <w:t xml:space="preserve">1962, </w:t>
      </w:r>
      <w:r w:rsidR="004A24A3">
        <w:t>IVP, London, p782.</w:t>
      </w:r>
    </w:p>
  </w:footnote>
  <w:footnote w:id="20">
    <w:p w14:paraId="562612C8" w14:textId="77777777" w:rsidR="004D46E4" w:rsidRPr="004D46E4" w:rsidRDefault="004D46E4">
      <w:pPr>
        <w:pStyle w:val="FootnoteText"/>
        <w:rPr>
          <w:lang w:val="en-AU"/>
        </w:rPr>
      </w:pPr>
      <w:r>
        <w:rPr>
          <w:rStyle w:val="FootnoteReference"/>
        </w:rPr>
        <w:footnoteRef/>
      </w:r>
      <w:r>
        <w:t xml:space="preserve">. Mark 10.17-22 </w:t>
      </w:r>
    </w:p>
  </w:footnote>
  <w:footnote w:id="21">
    <w:p w14:paraId="0DAB6E42" w14:textId="77777777" w:rsidR="004D46E4" w:rsidRPr="004D46E4" w:rsidRDefault="004D46E4" w:rsidP="00A04922">
      <w:pPr>
        <w:suppressAutoHyphens/>
        <w:spacing w:line="240" w:lineRule="atLeast"/>
        <w:jc w:val="both"/>
        <w:rPr>
          <w:lang w:val="en-AU"/>
        </w:rPr>
      </w:pPr>
      <w:r w:rsidRPr="00A04922">
        <w:rPr>
          <w:rStyle w:val="FootnoteReference"/>
          <w:szCs w:val="20"/>
        </w:rPr>
        <w:footnoteRef/>
      </w:r>
      <w:r w:rsidRPr="00A04922">
        <w:rPr>
          <w:szCs w:val="20"/>
        </w:rPr>
        <w:t xml:space="preserve">. </w:t>
      </w:r>
      <w:r w:rsidR="00A04922" w:rsidRPr="00A04922">
        <w:rPr>
          <w:szCs w:val="20"/>
        </w:rPr>
        <w:t xml:space="preserve">His </w:t>
      </w:r>
      <w:r w:rsidRPr="00A04922">
        <w:rPr>
          <w:szCs w:val="20"/>
        </w:rPr>
        <w:t xml:space="preserve"> </w:t>
      </w:r>
      <w:r w:rsidR="00A04922" w:rsidRPr="00A04922">
        <w:rPr>
          <w:spacing w:val="-3"/>
          <w:szCs w:val="20"/>
          <w:lang w:val="en-AU"/>
        </w:rPr>
        <w:t>His gesture 10.16</w:t>
      </w:r>
      <w:r w:rsidR="00A04922">
        <w:rPr>
          <w:spacing w:val="-3"/>
          <w:szCs w:val="20"/>
          <w:lang w:val="en-AU"/>
        </w:rPr>
        <w:t xml:space="preserve">; </w:t>
      </w:r>
      <w:r w:rsidR="00A04922" w:rsidRPr="00A04922">
        <w:rPr>
          <w:spacing w:val="-3"/>
          <w:szCs w:val="20"/>
          <w:lang w:val="en-AU"/>
        </w:rPr>
        <w:t>His emotions: 6.34, 7.34, 8.12, 10.14, 21</w:t>
      </w:r>
      <w:r w:rsidR="00A04922">
        <w:rPr>
          <w:spacing w:val="-3"/>
          <w:szCs w:val="20"/>
          <w:lang w:val="en-AU"/>
        </w:rPr>
        <w:t xml:space="preserve"> and </w:t>
      </w:r>
      <w:r w:rsidR="00A04922" w:rsidRPr="00A04922">
        <w:rPr>
          <w:spacing w:val="-3"/>
          <w:szCs w:val="20"/>
          <w:lang w:val="en-AU"/>
        </w:rPr>
        <w:t>His descriptions of some who interacted with Him: 3.6, 11.11, 11.21, 13.3, 14.65, 14.68, 15.21.</w:t>
      </w:r>
    </w:p>
  </w:footnote>
  <w:footnote w:id="22">
    <w:p w14:paraId="04B1872A" w14:textId="77777777" w:rsidR="00A04922" w:rsidRPr="00A04922" w:rsidRDefault="00A04922">
      <w:pPr>
        <w:pStyle w:val="FootnoteText"/>
        <w:rPr>
          <w:lang w:val="en-AU"/>
        </w:rPr>
      </w:pPr>
      <w:r>
        <w:rPr>
          <w:rStyle w:val="FootnoteReference"/>
        </w:rPr>
        <w:footnoteRef/>
      </w:r>
      <w:r>
        <w:t xml:space="preserve">. Mark 1.12-13 </w:t>
      </w:r>
    </w:p>
  </w:footnote>
  <w:footnote w:id="23">
    <w:p w14:paraId="299AF7AD" w14:textId="77777777" w:rsidR="00A04922" w:rsidRPr="00A04922" w:rsidRDefault="00A04922">
      <w:pPr>
        <w:pStyle w:val="FootnoteText"/>
        <w:rPr>
          <w:lang w:val="en-AU"/>
        </w:rPr>
      </w:pPr>
      <w:r>
        <w:rPr>
          <w:rStyle w:val="FootnoteReference"/>
        </w:rPr>
        <w:footnoteRef/>
      </w:r>
      <w:r>
        <w:t>. Mark 7.2-4 &amp; 15.42</w:t>
      </w:r>
    </w:p>
  </w:footnote>
  <w:footnote w:id="24">
    <w:p w14:paraId="391C8223" w14:textId="77777777" w:rsidR="00995DDE" w:rsidRPr="00995DDE" w:rsidRDefault="00995DDE">
      <w:pPr>
        <w:pStyle w:val="FootnoteText"/>
        <w:rPr>
          <w:lang w:val="en-AU"/>
        </w:rPr>
      </w:pPr>
      <w:r>
        <w:rPr>
          <w:rStyle w:val="FootnoteReference"/>
        </w:rPr>
        <w:footnoteRef/>
      </w:r>
      <w:r>
        <w:t xml:space="preserve">. Mark </w:t>
      </w:r>
      <w:r w:rsidRPr="00995DDE">
        <w:rPr>
          <w:spacing w:val="-3"/>
          <w:lang w:val="en-AU"/>
        </w:rPr>
        <w:t>3.17, 5.41, 7.11, 7.34, 15.22</w:t>
      </w:r>
    </w:p>
  </w:footnote>
  <w:footnote w:id="25">
    <w:p w14:paraId="15B94DD6" w14:textId="77777777" w:rsidR="00995DDE" w:rsidRPr="00995DDE" w:rsidRDefault="00995DDE">
      <w:pPr>
        <w:pStyle w:val="FootnoteText"/>
        <w:rPr>
          <w:lang w:val="en-AU"/>
        </w:rPr>
      </w:pPr>
      <w:r>
        <w:rPr>
          <w:rStyle w:val="FootnoteReference"/>
        </w:rPr>
        <w:footnoteRef/>
      </w:r>
      <w:r>
        <w:t xml:space="preserve">. Mark </w:t>
      </w:r>
      <w:r w:rsidRPr="00995DDE">
        <w:rPr>
          <w:spacing w:val="-3"/>
          <w:lang w:val="en-AU"/>
        </w:rPr>
        <w:t>5.9; 12.15, 12.42, 15.16 and 15.39.</w:t>
      </w:r>
      <w:r>
        <w:t xml:space="preserve"> </w:t>
      </w:r>
    </w:p>
  </w:footnote>
  <w:footnote w:id="26">
    <w:p w14:paraId="00EBCB69" w14:textId="77777777" w:rsidR="007F7562" w:rsidRPr="007F7562" w:rsidRDefault="007F7562">
      <w:pPr>
        <w:pStyle w:val="FootnoteText"/>
        <w:rPr>
          <w:lang w:val="en-AU"/>
        </w:rPr>
      </w:pPr>
      <w:r>
        <w:rPr>
          <w:rStyle w:val="FootnoteReference"/>
        </w:rPr>
        <w:footnoteRef/>
      </w:r>
      <w:r>
        <w:t xml:space="preserve">. Except for the prophecy from Isiaih and Malachi. </w:t>
      </w:r>
    </w:p>
  </w:footnote>
  <w:footnote w:id="27">
    <w:p w14:paraId="70E72540" w14:textId="77777777" w:rsidR="000B6C7F" w:rsidRPr="000B6C7F" w:rsidRDefault="000B6C7F">
      <w:pPr>
        <w:pStyle w:val="FootnoteText"/>
        <w:rPr>
          <w:lang w:val="en-AU"/>
        </w:rPr>
      </w:pPr>
      <w:r w:rsidRPr="000B6C7F">
        <w:rPr>
          <w:rStyle w:val="FootnoteReference"/>
        </w:rPr>
        <w:footnoteRef/>
      </w:r>
      <w:r w:rsidRPr="000B6C7F">
        <w:t xml:space="preserve">. </w:t>
      </w:r>
      <w:r w:rsidRPr="000B6C7F">
        <w:rPr>
          <w:color w:val="202124"/>
          <w:shd w:val="clear" w:color="auto" w:fill="FFFFFF"/>
        </w:rPr>
        <w:t>During the Great Persecution which lasted </w:t>
      </w:r>
      <w:r>
        <w:rPr>
          <w:b/>
          <w:bCs/>
          <w:color w:val="202124"/>
          <w:shd w:val="clear" w:color="auto" w:fill="FFFFFF"/>
        </w:rPr>
        <w:t xml:space="preserve">from 303 to </w:t>
      </w:r>
      <w:r w:rsidRPr="000B6C7F">
        <w:rPr>
          <w:b/>
          <w:bCs/>
          <w:color w:val="202124"/>
          <w:shd w:val="clear" w:color="auto" w:fill="FFFFFF"/>
        </w:rPr>
        <w:t>313</w:t>
      </w:r>
      <w:r w:rsidRPr="000B6C7F">
        <w:rPr>
          <w:color w:val="202124"/>
          <w:shd w:val="clear" w:color="auto" w:fill="FFFFFF"/>
        </w:rPr>
        <w:t>, governors were given direct edicts from the emperor. Christian churches and texts were to be destroyed, meeting for Christian worship was forbidden, and those Christians who refused to recant lost their legal rights.</w:t>
      </w:r>
    </w:p>
  </w:footnote>
  <w:footnote w:id="28">
    <w:p w14:paraId="6E8D0B99" w14:textId="77777777" w:rsidR="008103D1" w:rsidRDefault="008103D1">
      <w:pPr>
        <w:pStyle w:val="FootnoteText"/>
      </w:pPr>
      <w:r>
        <w:rPr>
          <w:rStyle w:val="FootnoteReference"/>
        </w:rPr>
        <w:footnoteRef/>
      </w:r>
      <w:r>
        <w:t>. A F Walls, OBE., Director of the Centre for the Study of Christianity in the Non-Western World and Honor</w:t>
      </w:r>
      <w:r w:rsidR="00AF213D">
        <w:t>ar</w:t>
      </w:r>
      <w:r>
        <w:t>y Professor in the University of Edinburgh, states, “a rewarding study can be made of the connection between 1 Peter and the other parts of the NT which Peter is associated: Mark’s gospel and the early speeches in Acts.</w:t>
      </w:r>
    </w:p>
    <w:p w14:paraId="3402E1FF" w14:textId="77777777" w:rsidR="008103D1" w:rsidRPr="008103D1" w:rsidRDefault="008103D1">
      <w:pPr>
        <w:pStyle w:val="FootnoteText"/>
        <w:rPr>
          <w:lang w:val="en-AU"/>
        </w:rPr>
      </w:pPr>
      <w:r>
        <w:t>The New Bible Dictionary, 3</w:t>
      </w:r>
      <w:r w:rsidRPr="008103D1">
        <w:rPr>
          <w:vertAlign w:val="superscript"/>
        </w:rPr>
        <w:t>rd</w:t>
      </w:r>
      <w:r>
        <w:t xml:space="preserve"> Ed., IVP, Leicester, England, </w:t>
      </w:r>
      <w:r w:rsidR="00AF213D">
        <w:t>1996, p909.</w:t>
      </w:r>
      <w:r>
        <w:t xml:space="preserve"> </w:t>
      </w:r>
    </w:p>
  </w:footnote>
  <w:footnote w:id="29">
    <w:p w14:paraId="6DA4BF63" w14:textId="77777777" w:rsidR="00BF6EA2" w:rsidRPr="00BF6EA2" w:rsidRDefault="00BF6EA2">
      <w:pPr>
        <w:pStyle w:val="FootnoteText"/>
        <w:rPr>
          <w:lang w:val="en-AU"/>
        </w:rPr>
      </w:pPr>
      <w:r w:rsidRPr="00BF6EA2">
        <w:rPr>
          <w:rStyle w:val="FootnoteReference"/>
        </w:rPr>
        <w:footnoteRef/>
      </w:r>
      <w:r w:rsidRPr="00BF6EA2">
        <w:t xml:space="preserve">. </w:t>
      </w:r>
      <w:r w:rsidRPr="00BF6EA2">
        <w:rPr>
          <w:shd w:val="clear" w:color="auto" w:fill="FFFFFF"/>
        </w:rPr>
        <w:t>The </w:t>
      </w:r>
      <w:hyperlink r:id="rId8" w:tooltip="Persecution of Christians" w:history="1">
        <w:r w:rsidRPr="00BF6EA2">
          <w:rPr>
            <w:shd w:val="clear" w:color="auto" w:fill="FFFFFF"/>
          </w:rPr>
          <w:t>persecution of Christians</w:t>
        </w:r>
      </w:hyperlink>
      <w:r w:rsidR="00F955F7">
        <w:rPr>
          <w:shd w:val="clear" w:color="auto" w:fill="FFFFFF"/>
        </w:rPr>
        <w:t> occurred throughout much</w:t>
      </w:r>
      <w:r w:rsidRPr="00BF6EA2">
        <w:rPr>
          <w:shd w:val="clear" w:color="auto" w:fill="FFFFFF"/>
        </w:rPr>
        <w:t xml:space="preserve"> of the </w:t>
      </w:r>
      <w:hyperlink r:id="rId9" w:tooltip="Roman Empire" w:history="1">
        <w:r w:rsidRPr="00BF6EA2">
          <w:rPr>
            <w:shd w:val="clear" w:color="auto" w:fill="FFFFFF"/>
          </w:rPr>
          <w:t>Roman Empire</w:t>
        </w:r>
      </w:hyperlink>
      <w:r w:rsidRPr="00BF6EA2">
        <w:rPr>
          <w:shd w:val="clear" w:color="auto" w:fill="FFFFFF"/>
        </w:rPr>
        <w:t>'s history, beginning in the 1st century AD. Originally a </w:t>
      </w:r>
      <w:hyperlink r:id="rId10" w:tooltip="Polytheism" w:history="1">
        <w:r w:rsidRPr="00BF6EA2">
          <w:rPr>
            <w:shd w:val="clear" w:color="auto" w:fill="FFFFFF"/>
          </w:rPr>
          <w:t>polytheistic</w:t>
        </w:r>
      </w:hyperlink>
      <w:r w:rsidR="00F955F7">
        <w:rPr>
          <w:shd w:val="clear" w:color="auto" w:fill="FFFFFF"/>
        </w:rPr>
        <w:t> empire in the traditions</w:t>
      </w:r>
      <w:r w:rsidRPr="00BF6EA2">
        <w:rPr>
          <w:shd w:val="clear" w:color="auto" w:fill="FFFFFF"/>
        </w:rPr>
        <w:t xml:space="preserve"> of </w:t>
      </w:r>
      <w:hyperlink r:id="rId11" w:tooltip="Roman paganism" w:history="1">
        <w:r w:rsidRPr="00BF6EA2">
          <w:rPr>
            <w:shd w:val="clear" w:color="auto" w:fill="FFFFFF"/>
          </w:rPr>
          <w:t>Roman paganism</w:t>
        </w:r>
      </w:hyperlink>
      <w:r w:rsidR="00F955F7">
        <w:rPr>
          <w:shd w:val="clear" w:color="auto" w:fill="FFFFFF"/>
        </w:rPr>
        <w:t xml:space="preserve"> and </w:t>
      </w:r>
      <w:hyperlink r:id="rId12" w:tooltip="Hellenistic religion" w:history="1">
        <w:r w:rsidRPr="00BF6EA2">
          <w:rPr>
            <w:shd w:val="clear" w:color="auto" w:fill="FFFFFF"/>
          </w:rPr>
          <w:t>Hellenistic religion</w:t>
        </w:r>
      </w:hyperlink>
      <w:r w:rsidR="00F955F7">
        <w:rPr>
          <w:shd w:val="clear" w:color="auto" w:fill="FFFFFF"/>
        </w:rPr>
        <w:t>s. A</w:t>
      </w:r>
      <w:r w:rsidRPr="00BF6EA2">
        <w:rPr>
          <w:shd w:val="clear" w:color="auto" w:fill="FFFFFF"/>
        </w:rPr>
        <w:t>s Christianity </w:t>
      </w:r>
      <w:hyperlink r:id="rId13" w:tooltip="Christianization of the Roman Empire" w:history="1">
        <w:r w:rsidRPr="00BF6EA2">
          <w:rPr>
            <w:shd w:val="clear" w:color="auto" w:fill="FFFFFF"/>
          </w:rPr>
          <w:t>spread through the empire</w:t>
        </w:r>
      </w:hyperlink>
      <w:r w:rsidRPr="00BF6EA2">
        <w:rPr>
          <w:shd w:val="clear" w:color="auto" w:fill="FFFFFF"/>
        </w:rPr>
        <w:t>, it came into ideological conflict with the </w:t>
      </w:r>
      <w:hyperlink r:id="rId14" w:tooltip="Imperial cult of ancient Rome" w:history="1">
        <w:r w:rsidRPr="00BF6EA2">
          <w:rPr>
            <w:shd w:val="clear" w:color="auto" w:fill="FFFFFF"/>
          </w:rPr>
          <w:t>imperial cult of ancient Rome</w:t>
        </w:r>
      </w:hyperlink>
      <w:r w:rsidRPr="00BF6EA2">
        <w:rPr>
          <w:shd w:val="clear" w:color="auto" w:fill="FFFFFF"/>
        </w:rPr>
        <w:t>. Pagan practices such as making </w:t>
      </w:r>
      <w:hyperlink r:id="rId15" w:tooltip="Sacrifice" w:history="1">
        <w:r w:rsidRPr="00BF6EA2">
          <w:rPr>
            <w:shd w:val="clear" w:color="auto" w:fill="FFFFFF"/>
          </w:rPr>
          <w:t>sacrifices</w:t>
        </w:r>
      </w:hyperlink>
      <w:r w:rsidRPr="00BF6EA2">
        <w:rPr>
          <w:shd w:val="clear" w:color="auto" w:fill="FFFFFF"/>
        </w:rPr>
        <w:t> to the deified emperors or other gods were abhorrent to Christians as their beliefs prohibited </w:t>
      </w:r>
      <w:hyperlink r:id="rId16" w:tooltip="Idolatry" w:history="1">
        <w:r w:rsidRPr="00BF6EA2">
          <w:rPr>
            <w:shd w:val="clear" w:color="auto" w:fill="FFFFFF"/>
          </w:rPr>
          <w:t>idolatry</w:t>
        </w:r>
      </w:hyperlink>
      <w:r w:rsidR="00F955F7">
        <w:rPr>
          <w:shd w:val="clear" w:color="auto" w:fill="FFFFFF"/>
        </w:rPr>
        <w:t>. The S</w:t>
      </w:r>
      <w:r w:rsidRPr="00BF6EA2">
        <w:rPr>
          <w:shd w:val="clear" w:color="auto" w:fill="FFFFFF"/>
        </w:rPr>
        <w:t xml:space="preserve">tate and other members of civic society punished Christians for treason, various rumored crimes, illegal assembly, and for introducing an alien cult that led to </w:t>
      </w:r>
      <w:r w:rsidR="00F955F7">
        <w:rPr>
          <w:shd w:val="clear" w:color="auto" w:fill="FFFFFF"/>
        </w:rPr>
        <w:t>R</w:t>
      </w:r>
      <w:r w:rsidRPr="00BF6EA2">
        <w:rPr>
          <w:shd w:val="clear" w:color="auto" w:fill="FFFFFF"/>
        </w:rPr>
        <w:t>oman </w:t>
      </w:r>
      <w:hyperlink r:id="rId17" w:tooltip="Apostasy" w:history="1">
        <w:r w:rsidRPr="00BF6EA2">
          <w:rPr>
            <w:shd w:val="clear" w:color="auto" w:fill="FFFFFF"/>
          </w:rPr>
          <w:t>apostasy</w:t>
        </w:r>
      </w:hyperlink>
      <w:r w:rsidRPr="00BF6EA2">
        <w:rPr>
          <w:shd w:val="clear" w:color="auto" w:fill="FFFFFF"/>
        </w:rPr>
        <w:t>.</w:t>
      </w:r>
    </w:p>
  </w:footnote>
  <w:footnote w:id="30">
    <w:p w14:paraId="644F2B4E" w14:textId="77777777" w:rsidR="00AA32CC" w:rsidRPr="00F141C0" w:rsidRDefault="00AA32CC">
      <w:pPr>
        <w:pStyle w:val="FootnoteText"/>
        <w:rPr>
          <w:lang w:val="en-AU"/>
        </w:rPr>
      </w:pPr>
      <w:r w:rsidRPr="001D6FE1">
        <w:rPr>
          <w:rStyle w:val="FootnoteReference"/>
        </w:rPr>
        <w:footnoteRef/>
      </w:r>
      <w:r w:rsidRPr="001D6FE1">
        <w:t xml:space="preserve">. </w:t>
      </w:r>
      <w:r w:rsidR="00F141C0" w:rsidRPr="001D6FE1">
        <w:rPr>
          <w:spacing w:val="4"/>
          <w:shd w:val="clear" w:color="auto" w:fill="FFFFFF"/>
        </w:rPr>
        <w:t xml:space="preserve">A German phrase used in </w:t>
      </w:r>
      <w:r w:rsidR="001D6FE1" w:rsidRPr="001D6FE1">
        <w:rPr>
          <w:spacing w:val="4"/>
          <w:shd w:val="clear" w:color="auto" w:fill="FFFFFF"/>
        </w:rPr>
        <w:t>biblical studies</w:t>
      </w:r>
      <w:r w:rsidR="00F141C0" w:rsidRPr="001D6FE1">
        <w:rPr>
          <w:spacing w:val="4"/>
          <w:shd w:val="clear" w:color="auto" w:fill="FFFFFF"/>
        </w:rPr>
        <w:t xml:space="preserve"> meaning "setting in life". It stands for the context in which a text, or object, has been created, and its function and purpose at that time.</w:t>
      </w:r>
      <w:r w:rsidRPr="001D6FE1">
        <w:t xml:space="preserve"> </w:t>
      </w:r>
    </w:p>
  </w:footnote>
  <w:footnote w:id="31">
    <w:p w14:paraId="4C3D305E" w14:textId="77777777" w:rsidR="00776523" w:rsidRPr="00776523" w:rsidRDefault="00776523">
      <w:pPr>
        <w:pStyle w:val="FootnoteText"/>
        <w:rPr>
          <w:lang w:val="en-AU"/>
        </w:rPr>
      </w:pPr>
      <w:r w:rsidRPr="009A69C5">
        <w:rPr>
          <w:rStyle w:val="FootnoteReference"/>
        </w:rPr>
        <w:footnoteRef/>
      </w:r>
      <w:r w:rsidRPr="009A69C5">
        <w:t xml:space="preserve">. </w:t>
      </w:r>
      <w:r w:rsidR="009A69C5" w:rsidRPr="009A69C5">
        <w:rPr>
          <w:lang w:val="en-AU" w:eastAsia="en-AU"/>
        </w:rPr>
        <w:t>Roma</w:t>
      </w:r>
      <w:r w:rsidR="009A69C5">
        <w:rPr>
          <w:lang w:val="en-AU" w:eastAsia="en-AU"/>
        </w:rPr>
        <w:t xml:space="preserve">n divination </w:t>
      </w:r>
      <w:r w:rsidR="009A69C5" w:rsidRPr="009A69C5">
        <w:rPr>
          <w:lang w:val="en-AU" w:eastAsia="en-AU"/>
        </w:rPr>
        <w:t>was an ongoing consultation with the gods in which </w:t>
      </w:r>
      <w:r w:rsidR="009A69C5" w:rsidRPr="009A69C5">
        <w:rPr>
          <w:bCs/>
          <w:lang w:val="en-AU" w:eastAsia="en-AU"/>
        </w:rPr>
        <w:t>humans attempted to discover how they must modify their behavior to maintain the pax deorum</w:t>
      </w:r>
      <w:r w:rsidR="009A69C5" w:rsidRPr="009A69C5">
        <w:rPr>
          <w:lang w:val="en-AU" w:eastAsia="en-AU"/>
        </w:rPr>
        <w:t xml:space="preserve"> (peace with </w:t>
      </w:r>
      <w:r w:rsidR="009A69C5">
        <w:rPr>
          <w:lang w:val="en-AU" w:eastAsia="en-AU"/>
        </w:rPr>
        <w:t>the gods) that lay at the centre</w:t>
      </w:r>
      <w:r w:rsidR="00862454">
        <w:rPr>
          <w:lang w:val="en-AU" w:eastAsia="en-AU"/>
        </w:rPr>
        <w:t xml:space="preserve"> of Roman spiritual life</w:t>
      </w:r>
      <w:r w:rsidR="00862454">
        <w:t>.</w:t>
      </w:r>
      <w:r w:rsidR="00862454" w:rsidRPr="00862454">
        <w:t xml:space="preserve"> </w:t>
      </w:r>
      <w:hyperlink r:id="rId18" w:history="1">
        <w:r w:rsidR="00862454" w:rsidRPr="00862454">
          <w:rPr>
            <w:rStyle w:val="Hyperlink"/>
            <w:color w:val="auto"/>
            <w:u w:val="none"/>
          </w:rPr>
          <w:t>http://encyclopedia.com</w:t>
        </w:r>
      </w:hyperlink>
      <w:r w:rsidR="00862454" w:rsidRPr="00862454">
        <w:t xml:space="preserve">. </w:t>
      </w:r>
      <w:r w:rsidR="009A69C5">
        <w:t>See</w:t>
      </w:r>
      <w:r w:rsidR="00862454">
        <w:t xml:space="preserve"> also</w:t>
      </w:r>
      <w:r>
        <w:t xml:space="preserve"> </w:t>
      </w:r>
      <w:r w:rsidR="00D20A38">
        <w:t>Anthony Giddens Runaway World: How Globalisation is Reshaping our Lives (London: Profile Books, 2000).</w:t>
      </w:r>
    </w:p>
  </w:footnote>
  <w:footnote w:id="32">
    <w:p w14:paraId="6275689A" w14:textId="77777777" w:rsidR="00552FCE" w:rsidRPr="00552FCE" w:rsidRDefault="00552FCE">
      <w:pPr>
        <w:pStyle w:val="FootnoteText"/>
        <w:rPr>
          <w:lang w:val="en-AU"/>
        </w:rPr>
      </w:pPr>
      <w:r>
        <w:rPr>
          <w:rStyle w:val="FootnoteReference"/>
        </w:rPr>
        <w:footnoteRef/>
      </w:r>
      <w:r w:rsidR="000643FE">
        <w:t>. Professor Emeritus</w:t>
      </w:r>
      <w:r>
        <w:t xml:space="preserve"> at </w:t>
      </w:r>
      <w:r w:rsidR="000643FE">
        <w:t xml:space="preserve">both </w:t>
      </w:r>
      <w:r>
        <w:t xml:space="preserve">Oxford University and the Hebrew University in Jerusalem. </w:t>
      </w:r>
    </w:p>
  </w:footnote>
  <w:footnote w:id="33">
    <w:p w14:paraId="4D3ACFB6" w14:textId="77777777" w:rsidR="008328BD" w:rsidRPr="008328BD" w:rsidRDefault="008328BD">
      <w:pPr>
        <w:pStyle w:val="FootnoteText"/>
        <w:rPr>
          <w:lang w:val="en-AU"/>
        </w:rPr>
      </w:pPr>
      <w:r>
        <w:rPr>
          <w:rStyle w:val="FootnoteReference"/>
        </w:rPr>
        <w:footnoteRef/>
      </w:r>
      <w:r>
        <w:t xml:space="preserve">. Efficacy here means in example, ‘a certain law that stops a certain crime’. </w:t>
      </w:r>
    </w:p>
  </w:footnote>
  <w:footnote w:id="34">
    <w:p w14:paraId="643F44F1" w14:textId="77777777" w:rsidR="007853A2" w:rsidRPr="001048BC" w:rsidRDefault="007853A2" w:rsidP="007853A2">
      <w:pPr>
        <w:pStyle w:val="FootnoteText"/>
        <w:rPr>
          <w:lang w:val="en-AU"/>
        </w:rPr>
      </w:pPr>
      <w:r>
        <w:rPr>
          <w:rStyle w:val="FootnoteReference"/>
        </w:rPr>
        <w:footnoteRef/>
      </w:r>
      <w:r>
        <w:t xml:space="preserve">. </w:t>
      </w:r>
      <w:r w:rsidR="00BC6B09">
        <w:t>Particularly around the time of 100</w:t>
      </w:r>
      <w:r w:rsidR="00BC6B09" w:rsidRPr="00BC6B09">
        <w:rPr>
          <w:vertAlign w:val="superscript"/>
        </w:rPr>
        <w:t>AD</w:t>
      </w:r>
      <w:r w:rsidR="00BC6B09">
        <w:t xml:space="preserve"> when christians were being persecuted.</w:t>
      </w:r>
    </w:p>
  </w:footnote>
  <w:footnote w:id="35">
    <w:p w14:paraId="6A44CADC" w14:textId="77777777" w:rsidR="0028347A" w:rsidRPr="0028347A" w:rsidRDefault="0028347A">
      <w:pPr>
        <w:pStyle w:val="FootnoteText"/>
        <w:rPr>
          <w:lang w:val="en-AU"/>
        </w:rPr>
      </w:pPr>
      <w:r w:rsidRPr="0028347A">
        <w:rPr>
          <w:rStyle w:val="FootnoteReference"/>
        </w:rPr>
        <w:footnoteRef/>
      </w:r>
      <w:r w:rsidRPr="0028347A">
        <w:t xml:space="preserve">. </w:t>
      </w:r>
      <w:r w:rsidRPr="0028347A">
        <w:rPr>
          <w:shd w:val="clear" w:color="auto" w:fill="FFFFFF"/>
        </w:rPr>
        <w:t xml:space="preserve">According to legend, the apostles Peter and Paul were imprisoned </w:t>
      </w:r>
      <w:r w:rsidR="00F21493">
        <w:rPr>
          <w:shd w:val="clear" w:color="auto" w:fill="FFFFFF"/>
        </w:rPr>
        <w:t>here</w:t>
      </w:r>
      <w:r w:rsidRPr="0028347A">
        <w:rPr>
          <w:shd w:val="clear" w:color="auto" w:fill="FFFFFF"/>
        </w:rPr>
        <w:t>, although there is no real evidence for this. From this prison</w:t>
      </w:r>
      <w:r w:rsidR="00F21493">
        <w:rPr>
          <w:shd w:val="clear" w:color="auto" w:fill="FFFFFF"/>
        </w:rPr>
        <w:t xml:space="preserve"> began their </w:t>
      </w:r>
      <w:r w:rsidRPr="0028347A">
        <w:rPr>
          <w:shd w:val="clear" w:color="auto" w:fill="FFFFFF"/>
        </w:rPr>
        <w:t>journey to martyrdom: Peter towards the Circus of Nero</w:t>
      </w:r>
      <w:r w:rsidR="00F21493">
        <w:rPr>
          <w:shd w:val="clear" w:color="auto" w:fill="FFFFFF"/>
        </w:rPr>
        <w:t xml:space="preserve"> </w:t>
      </w:r>
      <w:r w:rsidRPr="0028347A">
        <w:rPr>
          <w:shd w:val="clear" w:color="auto" w:fill="FFFFFF"/>
        </w:rPr>
        <w:t>and Paul towards the Aquae Salviae.</w:t>
      </w:r>
      <w:r w:rsidRPr="0028347A">
        <w:t xml:space="preserve"> </w:t>
      </w:r>
    </w:p>
  </w:footnote>
  <w:footnote w:id="36">
    <w:p w14:paraId="6C2736AE" w14:textId="77777777" w:rsidR="00C711B1" w:rsidRPr="00C711B1" w:rsidRDefault="00C711B1">
      <w:pPr>
        <w:pStyle w:val="FootnoteText"/>
        <w:rPr>
          <w:lang w:val="en-AU"/>
        </w:rPr>
      </w:pPr>
      <w:r>
        <w:rPr>
          <w:rStyle w:val="FootnoteReference"/>
        </w:rPr>
        <w:footnoteRef/>
      </w:r>
      <w:r>
        <w:t xml:space="preserve">. The influx of Gentiles into the Christian church raised serious questions concerning their relation to Jewish laws and customs. </w:t>
      </w:r>
      <w:r w:rsidR="00EF0894">
        <w:t xml:space="preserve">Some </w:t>
      </w:r>
      <w:r>
        <w:t>Jewish christians were insisting that Gentiles must be circumcised and observe the Mosaic law. Paul</w:t>
      </w:r>
      <w:r w:rsidR="00EF0894">
        <w:t xml:space="preserve"> opposed this </w:t>
      </w:r>
      <w:r w:rsidR="002254CB">
        <w:t xml:space="preserve">and </w:t>
      </w:r>
      <w:r>
        <w:t>rebuked the apostle Peter</w:t>
      </w:r>
      <w:r w:rsidR="002254CB">
        <w:t xml:space="preserve"> pu</w:t>
      </w:r>
      <w:r w:rsidR="00EF0894">
        <w:t xml:space="preserve">blicly – Galatians 2.14. Paul held that </w:t>
      </w:r>
      <w:r w:rsidR="002254CB">
        <w:t>t</w:t>
      </w:r>
      <w:r w:rsidR="00EF0894">
        <w:t>he</w:t>
      </w:r>
      <w:r w:rsidR="002254CB">
        <w:t xml:space="preserve"> Gentiles were under no obligation to keep the Mosaic law as in 1 Corinthians 8ff. Dr E Ellis, Profess</w:t>
      </w:r>
      <w:r w:rsidR="009608C3">
        <w:t xml:space="preserve">or of New Testament Interpretation, The New Bible Dictionary, IVP London, First Edition 1962 p944. </w:t>
      </w:r>
      <w:r w:rsidR="00EF0894">
        <w:t>States, “</w:t>
      </w:r>
      <w:r w:rsidR="009608C3">
        <w:t>The evidence of the insufficiency of the law as a m</w:t>
      </w:r>
      <w:r w:rsidR="005F005A">
        <w:t>eans of sa</w:t>
      </w:r>
      <w:r w:rsidR="00EF0894">
        <w:t xml:space="preserve">lvation is found in </w:t>
      </w:r>
      <w:r w:rsidR="005F005A">
        <w:t>his opposition directed above all to Jewish boasting in the law and trusting in the possession of the law.</w:t>
      </w:r>
      <w:r w:rsidR="00EF0894">
        <w:t>”</w:t>
      </w:r>
      <w:r w:rsidR="005F005A">
        <w:t xml:space="preserve"> Paul, An Outline of His Theology, Herman Ridderbos, SPCK, London, 1977, p135.</w:t>
      </w:r>
    </w:p>
  </w:footnote>
  <w:footnote w:id="37">
    <w:p w14:paraId="3769AC78" w14:textId="77777777" w:rsidR="00377804" w:rsidRPr="00377804" w:rsidRDefault="00377804">
      <w:pPr>
        <w:pStyle w:val="FootnoteText"/>
        <w:rPr>
          <w:lang w:val="en-AU"/>
        </w:rPr>
      </w:pPr>
      <w:r>
        <w:rPr>
          <w:rStyle w:val="FootnoteReference"/>
        </w:rPr>
        <w:footnoteRef/>
      </w:r>
      <w:r>
        <w:t xml:space="preserve">. Regarding property rights, divorce, sale of merchandise regulations and standards for weights and measurements. </w:t>
      </w:r>
    </w:p>
  </w:footnote>
  <w:footnote w:id="38">
    <w:p w14:paraId="6C0A49CA" w14:textId="77777777" w:rsidR="00336032" w:rsidRPr="00336032" w:rsidRDefault="00336032">
      <w:pPr>
        <w:pStyle w:val="FootnoteText"/>
        <w:rPr>
          <w:lang w:val="en-AU"/>
        </w:rPr>
      </w:pPr>
      <w:r>
        <w:rPr>
          <w:rStyle w:val="FootnoteReference"/>
        </w:rPr>
        <w:footnoteRef/>
      </w:r>
      <w:r>
        <w:t xml:space="preserve">.  </w:t>
      </w:r>
      <w:r w:rsidRPr="00336032">
        <w:rPr>
          <w:shd w:val="clear" w:color="auto" w:fill="FFFFFF"/>
        </w:rPr>
        <w:t>Patricide is the act of killing one's father, or a person who kills their father or stepfather. The word patricide derives from the Latin word pater and the Latin suffix -cida. Patricide is a sub-form of parricide, which is defined as an act of killing a close relative.</w:t>
      </w:r>
      <w:r>
        <w:rPr>
          <w:shd w:val="clear" w:color="auto" w:fill="FFFFFF"/>
        </w:rPr>
        <w:t xml:space="preserve"> Wikipedia</w:t>
      </w:r>
    </w:p>
  </w:footnote>
  <w:footnote w:id="39">
    <w:p w14:paraId="61BDAE30" w14:textId="77777777" w:rsidR="00336032" w:rsidRPr="00336032" w:rsidRDefault="00336032">
      <w:pPr>
        <w:pStyle w:val="FootnoteText"/>
        <w:rPr>
          <w:lang w:val="en-AU"/>
        </w:rPr>
      </w:pPr>
      <w:r>
        <w:rPr>
          <w:rStyle w:val="FootnoteReference"/>
        </w:rPr>
        <w:footnoteRef/>
      </w:r>
      <w:r>
        <w:t xml:space="preserve">. Attempting to kill or overthrow governing authorities. Pontius Pilate established that Jesus he was not guilty of </w:t>
      </w:r>
      <w:r w:rsidR="00E94E28">
        <w:t xml:space="preserve">such and </w:t>
      </w:r>
      <w:r>
        <w:t>wanted to release Him.</w:t>
      </w:r>
      <w:r w:rsidR="00E94E28">
        <w:t xml:space="preserve"> Luke 23.13-16</w:t>
      </w:r>
    </w:p>
  </w:footnote>
  <w:footnote w:id="40">
    <w:p w14:paraId="44D03F2E" w14:textId="77777777" w:rsidR="00CA4691" w:rsidRPr="00CA4691" w:rsidRDefault="00CA4691">
      <w:pPr>
        <w:pStyle w:val="FootnoteText"/>
      </w:pPr>
      <w:r>
        <w:rPr>
          <w:rStyle w:val="FootnoteReference"/>
        </w:rPr>
        <w:footnoteRef/>
      </w:r>
      <w:r>
        <w:t xml:space="preserve">. FF Bruce, The Spreading Flame, Paternoster Press, Exeter, 1958, p36. </w:t>
      </w:r>
    </w:p>
  </w:footnote>
  <w:footnote w:id="41">
    <w:p w14:paraId="04149617" w14:textId="77777777" w:rsidR="003C1A66" w:rsidRPr="00626BB6" w:rsidRDefault="003C1A66" w:rsidP="003C1A66">
      <w:pPr>
        <w:pStyle w:val="FootnoteText"/>
        <w:rPr>
          <w:lang w:val="en-AU"/>
        </w:rPr>
      </w:pPr>
      <w:r>
        <w:rPr>
          <w:rStyle w:val="FootnoteReference"/>
        </w:rPr>
        <w:footnoteRef/>
      </w:r>
      <w:r>
        <w:t xml:space="preserve">. Many </w:t>
      </w:r>
      <w:r>
        <w:rPr>
          <w:noProof/>
          <w:lang w:val="en-AU" w:eastAsia="en-AU"/>
        </w:rPr>
        <w:t>inhabitants of ancient Rome lived well. Tourists marvel at the temples, baths, roads and aqueducts that they built. Historians write, “the Rome of 100AD had better paved streets, sewage disposal, water supply, and fire protection than the capitals of civilised Europe in 1800” (Mokyr, 1990, p20) as quoted in The Economy of the Early Roman Empire, Peter Temin, Journal of Economic Perspectives-Volume 20, Number 1 – Winter 2006, pages 133-151. JSTOR  Massachucettes Institute of Technology.</w:t>
      </w:r>
      <w:r>
        <w:t xml:space="preserve"> https://www.jstor.org/stabl</w:t>
      </w:r>
    </w:p>
  </w:footnote>
  <w:footnote w:id="42">
    <w:p w14:paraId="24CEA3AF" w14:textId="77777777" w:rsidR="003C1A66" w:rsidRPr="00C968BB" w:rsidRDefault="003C1A66" w:rsidP="003C1A66">
      <w:pPr>
        <w:pStyle w:val="FootnoteText"/>
        <w:rPr>
          <w:lang w:val="en-AU"/>
        </w:rPr>
      </w:pPr>
      <w:r>
        <w:rPr>
          <w:rStyle w:val="FootnoteReference"/>
        </w:rPr>
        <w:footnoteRef/>
      </w:r>
      <w:r>
        <w:t xml:space="preserve">. “In the religions of the ancient world, sacrifice, and in particular, blood sacrifice, stood at the very centre of cultic activity. This is true in all religions around the Mediterranean as well as in the Near East.” Sacrifice and Martyrdom In The Roman Empire. Guy G Strouma. JSTOR. httpa://.jstor.org/stable/24488402 </w:t>
      </w:r>
    </w:p>
  </w:footnote>
  <w:footnote w:id="43">
    <w:p w14:paraId="266A3450" w14:textId="77777777" w:rsidR="00E06698" w:rsidRPr="00E06698" w:rsidRDefault="00E06698" w:rsidP="005A519E">
      <w:pPr>
        <w:widowControl/>
        <w:shd w:val="clear" w:color="auto" w:fill="FFFFFF"/>
        <w:autoSpaceDE/>
        <w:autoSpaceDN/>
        <w:adjustRightInd/>
        <w:rPr>
          <w:lang w:val="en-AU"/>
        </w:rPr>
      </w:pPr>
      <w:r>
        <w:rPr>
          <w:rStyle w:val="FootnoteReference"/>
        </w:rPr>
        <w:footnoteRef/>
      </w:r>
      <w:r>
        <w:t xml:space="preserve">. </w:t>
      </w:r>
      <w:r w:rsidRPr="00222137">
        <w:rPr>
          <w:szCs w:val="20"/>
          <w:lang w:val="en-AU" w:eastAsia="en-AU"/>
        </w:rPr>
        <w:t>Throughout his gospel, Mark stresses </w:t>
      </w:r>
      <w:r w:rsidRPr="00222137">
        <w:rPr>
          <w:bCs/>
          <w:szCs w:val="20"/>
          <w:lang w:val="en-AU" w:eastAsia="en-AU"/>
        </w:rPr>
        <w:t xml:space="preserve">the good deeds, strength, and determination of Jesus in overcoming evil forces – not seeking to sit on the throne of Caesar but in His love and care for people, to defeat the power of imperial Rome by adopting the love of </w:t>
      </w:r>
      <w:r>
        <w:rPr>
          <w:bCs/>
          <w:szCs w:val="20"/>
          <w:lang w:val="en-AU" w:eastAsia="en-AU"/>
        </w:rPr>
        <w:t xml:space="preserve">God in </w:t>
      </w:r>
      <w:r w:rsidRPr="00222137">
        <w:rPr>
          <w:bCs/>
          <w:szCs w:val="20"/>
          <w:lang w:val="en-AU" w:eastAsia="en-AU"/>
        </w:rPr>
        <w:t>Christ</w:t>
      </w:r>
      <w:r>
        <w:rPr>
          <w:bCs/>
          <w:szCs w:val="20"/>
          <w:lang w:val="en-AU" w:eastAsia="en-AU"/>
        </w:rPr>
        <w:t>’s</w:t>
      </w:r>
      <w:r w:rsidRPr="00222137">
        <w:rPr>
          <w:bCs/>
          <w:szCs w:val="20"/>
          <w:lang w:val="en-AU" w:eastAsia="en-AU"/>
        </w:rPr>
        <w:t xml:space="preserve"> sacrifice. </w:t>
      </w:r>
    </w:p>
  </w:footnote>
  <w:footnote w:id="44">
    <w:p w14:paraId="53659C54" w14:textId="77777777" w:rsidR="0053329F" w:rsidRPr="0053329F" w:rsidRDefault="0053329F">
      <w:pPr>
        <w:pStyle w:val="FootnoteText"/>
        <w:rPr>
          <w:lang w:val="en-AU"/>
        </w:rPr>
      </w:pPr>
      <w:r>
        <w:rPr>
          <w:rStyle w:val="FootnoteReference"/>
        </w:rPr>
        <w:footnoteRef/>
      </w:r>
      <w:r>
        <w:t xml:space="preserve">. The word ‘gospel’ </w:t>
      </w:r>
      <w:r w:rsidR="00D471DC">
        <w:t>was a new word coined</w:t>
      </w:r>
      <w:r w:rsidR="00FE468A">
        <w:t xml:space="preserve"> but we do not know when it was coined.</w:t>
      </w:r>
      <w:r w:rsidR="00D94ACF">
        <w:t xml:space="preserve"> </w:t>
      </w:r>
      <w:r w:rsidR="00FE468A">
        <w:t>Etymologically, i</w:t>
      </w:r>
      <w:r w:rsidR="00D94ACF">
        <w:t>ts basic meaning is ‘good news’ which, in the Old English, is, god = good and spel = news.</w:t>
      </w:r>
      <w:r w:rsidR="00D471DC">
        <w:t xml:space="preserve"> </w:t>
      </w:r>
      <w:r w:rsidR="00FE468A">
        <w:t xml:space="preserve">Alan Cole in his Tyndale commentary on Mark, writes, “The Anglo-Saxon suggests that this ‘good news’ comes as a spoken ‘story’ or message, as naturally it must, to a people largely illiterate before the coming of christianity …”. Tyndale Press, London, 1961. </w:t>
      </w:r>
    </w:p>
  </w:footnote>
  <w:footnote w:id="45">
    <w:p w14:paraId="7C2B365A" w14:textId="77777777" w:rsidR="00EF4ABD" w:rsidRPr="00EF4ABD" w:rsidRDefault="00EF4ABD">
      <w:pPr>
        <w:pStyle w:val="FootnoteText"/>
        <w:rPr>
          <w:lang w:val="en-AU"/>
        </w:rPr>
      </w:pPr>
      <w:r>
        <w:rPr>
          <w:rStyle w:val="FootnoteReference"/>
        </w:rPr>
        <w:footnoteRef/>
      </w:r>
      <w:r>
        <w:t xml:space="preserve">. Corinth was especially devoted to Peter 1 Corinthians 9.1-7 cf 1 Peter 1.1-2. </w:t>
      </w:r>
    </w:p>
  </w:footnote>
  <w:footnote w:id="46">
    <w:p w14:paraId="20D113DB" w14:textId="77777777" w:rsidR="0024597A" w:rsidRPr="0024597A" w:rsidRDefault="0024597A">
      <w:pPr>
        <w:pStyle w:val="FootnoteText"/>
        <w:rPr>
          <w:lang w:val="en-AU"/>
        </w:rPr>
      </w:pPr>
      <w:r>
        <w:rPr>
          <w:rStyle w:val="FootnoteReference"/>
        </w:rPr>
        <w:footnoteRef/>
      </w:r>
      <w:r w:rsidR="00146A7B">
        <w:t>.</w:t>
      </w:r>
      <w:r>
        <w:t xml:space="preserve"> </w:t>
      </w:r>
      <w:r>
        <w:rPr>
          <w:lang w:val="en-AU"/>
        </w:rPr>
        <w:t>FF Bruce, ibid, p</w:t>
      </w:r>
      <w:r w:rsidR="00AB06C2">
        <w:rPr>
          <w:lang w:val="en-AU"/>
        </w:rPr>
        <w:t>1</w:t>
      </w:r>
      <w:r>
        <w:rPr>
          <w:lang w:val="en-AU"/>
        </w:rPr>
        <w:t>39f</w:t>
      </w:r>
    </w:p>
  </w:footnote>
  <w:footnote w:id="47">
    <w:p w14:paraId="0FF38776" w14:textId="77777777" w:rsidR="00BF5686" w:rsidRPr="004F38A8" w:rsidRDefault="00BF5686">
      <w:pPr>
        <w:pStyle w:val="FootnoteText"/>
        <w:rPr>
          <w:lang w:val="en-AU"/>
        </w:rPr>
      </w:pPr>
      <w:r w:rsidRPr="004F38A8">
        <w:rPr>
          <w:rStyle w:val="FootnoteReference"/>
        </w:rPr>
        <w:footnoteRef/>
      </w:r>
      <w:r w:rsidRPr="004F38A8">
        <w:t xml:space="preserve">. </w:t>
      </w:r>
      <w:r w:rsidRPr="004F38A8">
        <w:rPr>
          <w:shd w:val="clear" w:color="auto" w:fill="FFFFFF"/>
        </w:rPr>
        <w:t>From the outset, Christians depended heavily on </w:t>
      </w:r>
      <w:hyperlink r:id="rId19" w:tooltip="Jewish literature" w:history="1">
        <w:r w:rsidRPr="004F38A8">
          <w:rPr>
            <w:rStyle w:val="Hyperlink"/>
            <w:color w:val="auto"/>
            <w:u w:val="none"/>
            <w:shd w:val="clear" w:color="auto" w:fill="FFFFFF"/>
          </w:rPr>
          <w:t>Jewish literature</w:t>
        </w:r>
      </w:hyperlink>
      <w:r w:rsidRPr="004F38A8">
        <w:rPr>
          <w:shd w:val="clear" w:color="auto" w:fill="FFFFFF"/>
        </w:rPr>
        <w:t>, supporting their convictions through the Jewish scriptures. Those convictions involved a nucleus of key concepts: the messiah, the </w:t>
      </w:r>
      <w:hyperlink r:id="rId20" w:tooltip="Son of God" w:history="1">
        <w:r w:rsidRPr="004F38A8">
          <w:rPr>
            <w:rStyle w:val="Hyperlink"/>
            <w:color w:val="auto"/>
            <w:u w:val="none"/>
            <w:shd w:val="clear" w:color="auto" w:fill="FFFFFF"/>
          </w:rPr>
          <w:t>son of God</w:t>
        </w:r>
      </w:hyperlink>
      <w:r w:rsidRPr="004F38A8">
        <w:rPr>
          <w:shd w:val="clear" w:color="auto" w:fill="FFFFFF"/>
        </w:rPr>
        <w:t> and the </w:t>
      </w:r>
      <w:hyperlink r:id="rId21" w:tooltip="Son of man" w:history="1">
        <w:r w:rsidRPr="004F38A8">
          <w:rPr>
            <w:rStyle w:val="Hyperlink"/>
            <w:color w:val="auto"/>
            <w:u w:val="none"/>
            <w:shd w:val="clear" w:color="auto" w:fill="FFFFFF"/>
          </w:rPr>
          <w:t>son of man</w:t>
        </w:r>
      </w:hyperlink>
      <w:r w:rsidRPr="004F38A8">
        <w:rPr>
          <w:shd w:val="clear" w:color="auto" w:fill="FFFFFF"/>
        </w:rPr>
        <w:t>, the </w:t>
      </w:r>
      <w:hyperlink r:id="rId22" w:tooltip="Suffering servant" w:history="1">
        <w:r w:rsidRPr="004F38A8">
          <w:rPr>
            <w:rStyle w:val="Hyperlink"/>
            <w:color w:val="auto"/>
            <w:u w:val="none"/>
            <w:shd w:val="clear" w:color="auto" w:fill="FFFFFF"/>
          </w:rPr>
          <w:t>suffering servant</w:t>
        </w:r>
      </w:hyperlink>
      <w:r w:rsidRPr="004F38A8">
        <w:rPr>
          <w:shd w:val="clear" w:color="auto" w:fill="FFFFFF"/>
        </w:rPr>
        <w:t>, the </w:t>
      </w:r>
      <w:hyperlink r:id="rId23" w:tooltip="Day of the Lord" w:history="1">
        <w:r w:rsidRPr="004F38A8">
          <w:rPr>
            <w:rStyle w:val="Hyperlink"/>
            <w:color w:val="auto"/>
            <w:u w:val="none"/>
            <w:shd w:val="clear" w:color="auto" w:fill="FFFFFF"/>
          </w:rPr>
          <w:t>Day of the Lord</w:t>
        </w:r>
      </w:hyperlink>
      <w:r w:rsidRPr="004F38A8">
        <w:rPr>
          <w:shd w:val="clear" w:color="auto" w:fill="FFFFFF"/>
        </w:rPr>
        <w:t>, and the </w:t>
      </w:r>
      <w:hyperlink r:id="rId24" w:tooltip="Kingdom of God" w:history="1">
        <w:r w:rsidRPr="004F38A8">
          <w:rPr>
            <w:rStyle w:val="Hyperlink"/>
            <w:color w:val="auto"/>
            <w:u w:val="none"/>
            <w:shd w:val="clear" w:color="auto" w:fill="FFFFFF"/>
          </w:rPr>
          <w:t>kingdom of God</w:t>
        </w:r>
      </w:hyperlink>
      <w:r w:rsidRPr="004F38A8">
        <w:rPr>
          <w:shd w:val="clear" w:color="auto" w:fill="FFFFFF"/>
        </w:rPr>
        <w:t>. Uniting these ideas was the common thread of apocalyptic expectation: Both Jews and Christians believed that the end of history was at hand, that God would very soon come to puni</w:t>
      </w:r>
      <w:r w:rsidR="004F38A8">
        <w:rPr>
          <w:shd w:val="clear" w:color="auto" w:fill="FFFFFF"/>
        </w:rPr>
        <w:t>sh their enemies and establish His own rule</w:t>
      </w:r>
      <w:r w:rsidRPr="004F38A8">
        <w:rPr>
          <w:shd w:val="clear" w:color="auto" w:fill="FFFFFF"/>
        </w:rPr>
        <w:t xml:space="preserve">. </w:t>
      </w:r>
    </w:p>
  </w:footnote>
  <w:footnote w:id="48">
    <w:p w14:paraId="0CA0779D" w14:textId="77777777" w:rsidR="00C30C08" w:rsidRPr="00C30C08" w:rsidRDefault="00C30C08">
      <w:pPr>
        <w:pStyle w:val="FootnoteText"/>
        <w:rPr>
          <w:lang w:val="en-AU"/>
        </w:rPr>
      </w:pPr>
      <w:r>
        <w:rPr>
          <w:rStyle w:val="FootnoteReference"/>
        </w:rPr>
        <w:footnoteRef/>
      </w:r>
      <w:r>
        <w:t xml:space="preserve"> </w:t>
      </w:r>
      <w:r>
        <w:rPr>
          <w:lang w:val="en-AU"/>
        </w:rPr>
        <w:t>In Mark's case, the teachings of Peter who preached and taught the message of Jesus far and wide.</w:t>
      </w:r>
    </w:p>
  </w:footnote>
  <w:footnote w:id="49">
    <w:p w14:paraId="031968ED" w14:textId="77777777" w:rsidR="000F526E" w:rsidRPr="000F526E" w:rsidRDefault="000F526E">
      <w:pPr>
        <w:pStyle w:val="FootnoteText"/>
        <w:rPr>
          <w:lang w:val="en-AU"/>
        </w:rPr>
      </w:pPr>
      <w:r>
        <w:rPr>
          <w:rStyle w:val="FootnoteReference"/>
        </w:rPr>
        <w:footnoteRef/>
      </w:r>
      <w:r>
        <w:t>.  Despite this, it is it is said, “undoubtedly apostolic foundation … St. Peter and St P</w:t>
      </w:r>
      <w:r w:rsidR="00585146">
        <w:t>aul had both been teach</w:t>
      </w:r>
      <w:r>
        <w:t>ers of the Roman Church.” The Growing Storm, Paternoster Press, London 1961. GSM Walker, p58</w:t>
      </w:r>
    </w:p>
  </w:footnote>
  <w:footnote w:id="50">
    <w:p w14:paraId="00DB09FE" w14:textId="77777777" w:rsidR="00310FF4" w:rsidRPr="00310FF4" w:rsidRDefault="00310FF4">
      <w:pPr>
        <w:pStyle w:val="FootnoteText"/>
        <w:rPr>
          <w:lang w:val="en-AU"/>
        </w:rPr>
      </w:pPr>
      <w:r w:rsidRPr="00310FF4">
        <w:rPr>
          <w:rStyle w:val="FootnoteReference"/>
        </w:rPr>
        <w:footnoteRef/>
      </w:r>
      <w:r w:rsidRPr="00310FF4">
        <w:t xml:space="preserve">. </w:t>
      </w:r>
      <w:r w:rsidR="006F439E">
        <w:t>The strongest evidence that Peter died in Rome in 64</w:t>
      </w:r>
      <w:r w:rsidR="006F439E" w:rsidRPr="006F439E">
        <w:rPr>
          <w:vertAlign w:val="superscript"/>
        </w:rPr>
        <w:t>AD</w:t>
      </w:r>
      <w:r w:rsidR="006F439E">
        <w:t xml:space="preserve"> is from the letter of Clement of Rome, written to the Corinthians in 96</w:t>
      </w:r>
      <w:r w:rsidR="006F439E" w:rsidRPr="006F439E">
        <w:rPr>
          <w:vertAlign w:val="superscript"/>
        </w:rPr>
        <w:t>AD</w:t>
      </w:r>
      <w:r w:rsidR="006F439E">
        <w:t>.</w:t>
      </w:r>
    </w:p>
  </w:footnote>
  <w:footnote w:id="51">
    <w:p w14:paraId="6E1B0A19" w14:textId="77777777" w:rsidR="00504865" w:rsidRPr="00504865" w:rsidRDefault="00504865" w:rsidP="003A662C">
      <w:pPr>
        <w:widowControl/>
        <w:rPr>
          <w:lang w:val="en-AU"/>
        </w:rPr>
      </w:pPr>
      <w:r w:rsidRPr="00504865">
        <w:rPr>
          <w:rStyle w:val="FootnoteReference"/>
          <w:szCs w:val="20"/>
        </w:rPr>
        <w:footnoteRef/>
      </w:r>
      <w:r w:rsidR="00585146">
        <w:rPr>
          <w:szCs w:val="20"/>
        </w:rPr>
        <w:t>.</w:t>
      </w:r>
      <w:r w:rsidRPr="00504865">
        <w:rPr>
          <w:szCs w:val="20"/>
        </w:rPr>
        <w:t xml:space="preserve"> </w:t>
      </w:r>
      <w:r w:rsidR="0086447F">
        <w:rPr>
          <w:szCs w:val="20"/>
        </w:rPr>
        <w:t xml:space="preserve">Acts 2.9ff  </w:t>
      </w:r>
      <w:r w:rsidR="0086447F">
        <w:rPr>
          <w:szCs w:val="20"/>
          <w:lang w:val="en-AU" w:eastAsia="en-AU"/>
        </w:rPr>
        <w:t xml:space="preserve">Parthians, Medes, Elamites, </w:t>
      </w:r>
      <w:r w:rsidRPr="00504865">
        <w:rPr>
          <w:szCs w:val="20"/>
          <w:lang w:val="en-AU" w:eastAsia="en-AU"/>
        </w:rPr>
        <w:t>residents of Mesopotamia, Judea</w:t>
      </w:r>
      <w:r w:rsidR="00D97439">
        <w:rPr>
          <w:szCs w:val="20"/>
          <w:lang w:val="en-AU" w:eastAsia="en-AU"/>
        </w:rPr>
        <w:t xml:space="preserve">,  Cappadocia, Pontus, </w:t>
      </w:r>
      <w:r>
        <w:rPr>
          <w:szCs w:val="20"/>
          <w:lang w:val="en-AU" w:eastAsia="en-AU"/>
        </w:rPr>
        <w:t xml:space="preserve">Asia, </w:t>
      </w:r>
      <w:r w:rsidR="00D97439">
        <w:rPr>
          <w:szCs w:val="20"/>
          <w:lang w:val="en-AU" w:eastAsia="en-AU"/>
        </w:rPr>
        <w:t xml:space="preserve">Phrygia, </w:t>
      </w:r>
      <w:r w:rsidRPr="00504865">
        <w:rPr>
          <w:szCs w:val="20"/>
          <w:lang w:val="en-AU" w:eastAsia="en-AU"/>
        </w:rPr>
        <w:t>Pamphylia, Egypt and the parts of Libya belonging to Cyrene, and visitors from Rome, both Jews and proselytes, Cretans and Arabians</w:t>
      </w:r>
      <w:r>
        <w:rPr>
          <w:szCs w:val="20"/>
          <w:lang w:val="en-AU" w:eastAsia="en-AU"/>
        </w:rPr>
        <w:t>.</w:t>
      </w:r>
      <w:r w:rsidR="0075391E">
        <w:rPr>
          <w:szCs w:val="20"/>
          <w:lang w:val="en-AU" w:eastAsia="en-AU"/>
        </w:rPr>
        <w:t xml:space="preserve"> </w:t>
      </w:r>
      <w:r w:rsidR="00CE0A5E">
        <w:rPr>
          <w:szCs w:val="20"/>
          <w:lang w:val="en-AU" w:eastAsia="en-AU"/>
        </w:rPr>
        <w:t xml:space="preserve"> Edwin Judge quotes, G Alfoldy, The Social History or Rome, 1988 and JPVD Balsdon, Life and Leisure in Ancient Rome, 1974, “</w:t>
      </w:r>
      <w:r w:rsidR="0075391E">
        <w:rPr>
          <w:bCs/>
          <w:szCs w:val="20"/>
          <w:lang w:val="en-AU" w:eastAsia="en-AU"/>
        </w:rPr>
        <w:t>Travel to and from Rome was easy in those days</w:t>
      </w:r>
      <w:r w:rsidR="00CE0A5E">
        <w:rPr>
          <w:bCs/>
          <w:szCs w:val="20"/>
          <w:lang w:val="en-AU" w:eastAsia="en-AU"/>
        </w:rPr>
        <w:t>”</w:t>
      </w:r>
      <w:r w:rsidR="0075391E">
        <w:rPr>
          <w:bCs/>
          <w:szCs w:val="20"/>
          <w:lang w:val="en-AU" w:eastAsia="en-AU"/>
        </w:rPr>
        <w:t xml:space="preserve"> and so the establishment of and, the support for a christian church in Rome was paramount. Professor of History, Macquarie University NSW, Australia. New Bible Dictionary, ibid, p1024.</w:t>
      </w:r>
    </w:p>
  </w:footnote>
  <w:footnote w:id="52">
    <w:p w14:paraId="1E5F5418" w14:textId="77777777" w:rsidR="003C5895" w:rsidRPr="003C5895" w:rsidRDefault="003C5895">
      <w:pPr>
        <w:pStyle w:val="FootnoteText"/>
        <w:rPr>
          <w:lang w:val="en-AU"/>
        </w:rPr>
      </w:pPr>
      <w:r w:rsidRPr="003C5895">
        <w:rPr>
          <w:rStyle w:val="FootnoteReference"/>
        </w:rPr>
        <w:footnoteRef/>
      </w:r>
      <w:r w:rsidRPr="003C5895">
        <w:t xml:space="preserve"> </w:t>
      </w:r>
      <w:r w:rsidRPr="003C5895">
        <w:rPr>
          <w:bCs/>
          <w:lang w:val="en"/>
        </w:rPr>
        <w:t>Frederick Fyvie Bruce</w:t>
      </w:r>
      <w:r w:rsidRPr="003C5895">
        <w:rPr>
          <w:lang w:val="en"/>
        </w:rPr>
        <w:t xml:space="preserve"> </w:t>
      </w:r>
      <w:hyperlink r:id="rId25" w:tooltip="Fellow of the British Academy" w:history="1">
        <w:r w:rsidRPr="003C5895">
          <w:rPr>
            <w:rStyle w:val="Hyperlink"/>
            <w:color w:val="auto"/>
            <w:u w:val="none"/>
            <w:lang w:val="en"/>
          </w:rPr>
          <w:t>FBA</w:t>
        </w:r>
      </w:hyperlink>
      <w:r>
        <w:rPr>
          <w:lang w:val="en"/>
        </w:rPr>
        <w:t xml:space="preserve"> (1910 – 1990)</w:t>
      </w:r>
      <w:r w:rsidRPr="003C5895">
        <w:rPr>
          <w:lang w:val="en"/>
        </w:rPr>
        <w:t xml:space="preserve"> was a </w:t>
      </w:r>
      <w:hyperlink r:id="rId26" w:tooltip="Bible" w:history="1">
        <w:r w:rsidRPr="003C5895">
          <w:rPr>
            <w:rStyle w:val="Hyperlink"/>
            <w:color w:val="auto"/>
            <w:u w:val="none"/>
            <w:lang w:val="en"/>
          </w:rPr>
          <w:t>Biblical</w:t>
        </w:r>
      </w:hyperlink>
      <w:r w:rsidRPr="003C5895">
        <w:rPr>
          <w:lang w:val="en"/>
        </w:rPr>
        <w:t xml:space="preserve"> scholar who supported the historical reliability of the New Testament. His first book, </w:t>
      </w:r>
      <w:r w:rsidRPr="003C5895">
        <w:rPr>
          <w:i/>
          <w:iCs/>
          <w:lang w:val="en"/>
        </w:rPr>
        <w:t>New Testament Documents: Are They Reliable?</w:t>
      </w:r>
      <w:r w:rsidRPr="003C5895">
        <w:rPr>
          <w:lang w:val="en"/>
        </w:rPr>
        <w:t xml:space="preserve"> (1943), was voted by the American evangelical periodical </w:t>
      </w:r>
      <w:hyperlink r:id="rId27" w:tooltip="Christianity Today" w:history="1">
        <w:r w:rsidRPr="003C5895">
          <w:rPr>
            <w:rStyle w:val="Hyperlink"/>
            <w:i/>
            <w:iCs/>
            <w:color w:val="auto"/>
            <w:u w:val="none"/>
            <w:lang w:val="en"/>
          </w:rPr>
          <w:t>Christianity Today</w:t>
        </w:r>
      </w:hyperlink>
      <w:r w:rsidRPr="003C5895">
        <w:rPr>
          <w:lang w:val="en"/>
        </w:rPr>
        <w:t xml:space="preserve"> in 2006 as one of the top 50 books "which had shaped evangelicals"</w:t>
      </w:r>
      <w:r w:rsidR="003B38AB">
        <w:rPr>
          <w:lang w:val="en"/>
        </w:rPr>
        <w:t>.</w:t>
      </w:r>
    </w:p>
  </w:footnote>
  <w:footnote w:id="53">
    <w:p w14:paraId="4A29DC7C" w14:textId="77777777" w:rsidR="00400FF7" w:rsidRPr="00400FF7" w:rsidRDefault="00400FF7">
      <w:pPr>
        <w:pStyle w:val="FootnoteText"/>
        <w:rPr>
          <w:lang w:val="en-AU"/>
        </w:rPr>
      </w:pPr>
      <w:r>
        <w:rPr>
          <w:rStyle w:val="FootnoteReference"/>
        </w:rPr>
        <w:footnoteRef/>
      </w:r>
      <w:r>
        <w:t xml:space="preserve">. The Greek word martys means “witness” such as Acts 1.6-8, 22 etc. </w:t>
      </w:r>
    </w:p>
  </w:footnote>
  <w:footnote w:id="54">
    <w:p w14:paraId="42FC4AA0" w14:textId="77777777" w:rsidR="002534DB" w:rsidRPr="002534DB" w:rsidRDefault="002534DB">
      <w:pPr>
        <w:pStyle w:val="FootnoteText"/>
        <w:rPr>
          <w:lang w:val="en-AU"/>
        </w:rPr>
      </w:pPr>
      <w:r>
        <w:rPr>
          <w:rStyle w:val="FootnoteReference"/>
        </w:rPr>
        <w:footnoteRef/>
      </w:r>
      <w:r w:rsidR="004F2016">
        <w:t xml:space="preserve">. Ie: </w:t>
      </w:r>
      <w:r w:rsidRPr="00632BD9">
        <w:rPr>
          <w:lang w:val="en-AU" w:eastAsia="en-AU"/>
        </w:rPr>
        <w:t>synonyms:</w:t>
      </w:r>
      <w:r>
        <w:rPr>
          <w:lang w:val="en-AU" w:eastAsia="en-AU"/>
        </w:rPr>
        <w:t xml:space="preserve"> true, accurate, veritable, correct, errorless, unerring, exact, factual, authentic, faithful and so on</w:t>
      </w:r>
    </w:p>
  </w:footnote>
  <w:footnote w:id="55">
    <w:p w14:paraId="63C7C433" w14:textId="77777777" w:rsidR="004F2016" w:rsidRPr="005A6925" w:rsidRDefault="004F2016" w:rsidP="004F2016">
      <w:pPr>
        <w:suppressAutoHyphens/>
        <w:spacing w:line="240" w:lineRule="atLeast"/>
        <w:jc w:val="both"/>
        <w:rPr>
          <w:lang w:val="en-AU"/>
        </w:rPr>
      </w:pPr>
      <w:r w:rsidRPr="005A6925">
        <w:rPr>
          <w:rStyle w:val="FootnoteReference"/>
          <w:szCs w:val="20"/>
        </w:rPr>
        <w:footnoteRef/>
      </w:r>
      <w:r w:rsidRPr="005A6925">
        <w:rPr>
          <w:szCs w:val="20"/>
        </w:rPr>
        <w:t>.  Those words, "</w:t>
      </w:r>
      <w:r w:rsidRPr="005A6925">
        <w:rPr>
          <w:i/>
          <w:szCs w:val="20"/>
        </w:rPr>
        <w:t xml:space="preserve">but not, however, an orderly chronicle, of the sayings or doings of the Lord ..." </w:t>
      </w:r>
      <w:r w:rsidRPr="005A6925">
        <w:rPr>
          <w:szCs w:val="20"/>
        </w:rPr>
        <w:t xml:space="preserve">helps us to understand </w:t>
      </w:r>
      <w:r w:rsidRPr="005A6925">
        <w:rPr>
          <w:b/>
          <w:i/>
          <w:spacing w:val="-3"/>
          <w:szCs w:val="20"/>
          <w:lang w:val="en-AU"/>
        </w:rPr>
        <w:t>why</w:t>
      </w:r>
      <w:r w:rsidRPr="005A6925">
        <w:rPr>
          <w:spacing w:val="-3"/>
          <w:szCs w:val="20"/>
          <w:lang w:val="en-AU"/>
        </w:rPr>
        <w:t xml:space="preserve"> Mark has unusually put together a number of the teachings of Jesus.</w:t>
      </w:r>
    </w:p>
  </w:footnote>
  <w:footnote w:id="56">
    <w:p w14:paraId="01BEBDD6" w14:textId="77777777" w:rsidR="008950A1" w:rsidRPr="005A6925" w:rsidRDefault="008950A1">
      <w:pPr>
        <w:pStyle w:val="FootnoteText"/>
        <w:rPr>
          <w:lang w:val="en-AU"/>
        </w:rPr>
      </w:pPr>
      <w:r w:rsidRPr="005A6925">
        <w:rPr>
          <w:rStyle w:val="FootnoteReference"/>
        </w:rPr>
        <w:footnoteRef/>
      </w:r>
      <w:r w:rsidR="003C4BFA" w:rsidRPr="005A6925">
        <w:t>.</w:t>
      </w:r>
      <w:r w:rsidRPr="005A6925">
        <w:t xml:space="preserve"> </w:t>
      </w:r>
      <w:r w:rsidRPr="005A6925">
        <w:rPr>
          <w:lang w:val="en-AU"/>
        </w:rPr>
        <w:t>This is an edited and slightly rearranged section of Dr Alan Cole's writing on p32 of his Tyndale Commentary on Mark. Nothing has been changed to lose it's intent.</w:t>
      </w:r>
    </w:p>
  </w:footnote>
  <w:footnote w:id="57">
    <w:p w14:paraId="0D855E09" w14:textId="77777777" w:rsidR="00585146" w:rsidRPr="00585146" w:rsidRDefault="00585146">
      <w:pPr>
        <w:pStyle w:val="FootnoteText"/>
        <w:rPr>
          <w:lang w:val="en-AU"/>
        </w:rPr>
      </w:pPr>
      <w:r w:rsidRPr="005A6925">
        <w:rPr>
          <w:rStyle w:val="FootnoteReference"/>
        </w:rPr>
        <w:footnoteRef/>
      </w:r>
      <w:r w:rsidRPr="005A6925">
        <w:t>. GSM Walker, ibid, p86 “in March 1075</w:t>
      </w:r>
      <w:r w:rsidR="00050000" w:rsidRPr="005A6925">
        <w:t xml:space="preserve"> … an absolute papal autocrasy (was given</w:t>
      </w:r>
      <w:r w:rsidR="00347950" w:rsidRPr="005A6925">
        <w:t>) …</w:t>
      </w:r>
      <w:r w:rsidR="007676A8" w:rsidRPr="005A6925">
        <w:t xml:space="preserve"> if canonically ordained, he is without doubt </w:t>
      </w:r>
      <w:r w:rsidR="00050000" w:rsidRPr="005A6925">
        <w:t xml:space="preserve">by the merits of St. Peter </w:t>
      </w:r>
      <w:r w:rsidR="00347950" w:rsidRPr="005A6925">
        <w:t xml:space="preserve">(he would be </w:t>
      </w:r>
      <w:r w:rsidR="00050000" w:rsidRPr="005A6925">
        <w:t>rendered holy.</w:t>
      </w:r>
      <w:r w:rsidRPr="005A6925">
        <w:t xml:space="preserve"> </w:t>
      </w:r>
      <w:r w:rsidR="00347950" w:rsidRPr="005A6925">
        <w:t>This is not a universally held position.</w:t>
      </w:r>
    </w:p>
  </w:footnote>
  <w:footnote w:id="58">
    <w:p w14:paraId="507547F4" w14:textId="77777777" w:rsidR="005E18A4" w:rsidRPr="00684D90" w:rsidRDefault="005E18A4" w:rsidP="005E18A4">
      <w:pPr>
        <w:pStyle w:val="FootnoteText"/>
        <w:rPr>
          <w:lang w:val="en-AU"/>
        </w:rPr>
      </w:pPr>
      <w:r>
        <w:rPr>
          <w:rStyle w:val="FootnoteReference"/>
        </w:rPr>
        <w:footnoteRef/>
      </w:r>
      <w:r>
        <w:t>. Papias of Hierapolis wa</w:t>
      </w:r>
      <w:r w:rsidR="005A6925">
        <w:t>s said to be a ‘hearer of John’s</w:t>
      </w:r>
      <w:r>
        <w:t xml:space="preserve"> and a companion of Polycarp who was Bishop of Smyrna and a disciple of John. There are said to be five books composed by him. In his long life Polycarp was a most important witness to the Apostolic tradition. </w:t>
      </w:r>
    </w:p>
  </w:footnote>
  <w:footnote w:id="59">
    <w:p w14:paraId="3E562D76" w14:textId="77777777" w:rsidR="005E18A4" w:rsidRPr="00D14D5F" w:rsidRDefault="005E18A4" w:rsidP="005E18A4">
      <w:pPr>
        <w:pStyle w:val="FootnoteText"/>
        <w:rPr>
          <w:lang w:val="en-AU"/>
        </w:rPr>
      </w:pPr>
      <w:r>
        <w:rPr>
          <w:rStyle w:val="FootnoteReference"/>
        </w:rPr>
        <w:footnoteRef/>
      </w:r>
      <w:r>
        <w:t xml:space="preserve">. Papias goes on to say of Mark, “for he neither heard the Lord, nor was a follower of the Lord, but at a later date … he kept a single aim of view: not to omit anything of what he heard, nor to state anything therein falsely.” A New Eusebius, edited by J Stevenson S.P.C.K., London, 1957. p52.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44E"/>
    <w:multiLevelType w:val="hybridMultilevel"/>
    <w:tmpl w:val="690C5E84"/>
    <w:lvl w:ilvl="0" w:tplc="B9CC7718">
      <w:start w:val="34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C77D1"/>
    <w:multiLevelType w:val="hybridMultilevel"/>
    <w:tmpl w:val="A3020BA2"/>
    <w:lvl w:ilvl="0" w:tplc="2F7AAAA8">
      <w:start w:val="78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21F43"/>
    <w:multiLevelType w:val="hybridMultilevel"/>
    <w:tmpl w:val="9EA8F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24DEC"/>
    <w:multiLevelType w:val="hybridMultilevel"/>
    <w:tmpl w:val="16CCDF56"/>
    <w:lvl w:ilvl="0" w:tplc="2716BE32">
      <w:start w:val="342"/>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
    <w:nsid w:val="18534D77"/>
    <w:multiLevelType w:val="hybridMultilevel"/>
    <w:tmpl w:val="4C388A90"/>
    <w:lvl w:ilvl="0" w:tplc="9F1EC84A">
      <w:start w:val="1497"/>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03EC4"/>
    <w:multiLevelType w:val="hybridMultilevel"/>
    <w:tmpl w:val="FE268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FD1691"/>
    <w:multiLevelType w:val="hybridMultilevel"/>
    <w:tmpl w:val="664E2FB4"/>
    <w:lvl w:ilvl="0" w:tplc="04E8A654">
      <w:start w:val="36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6117E"/>
    <w:multiLevelType w:val="hybridMultilevel"/>
    <w:tmpl w:val="AA60A3BA"/>
    <w:lvl w:ilvl="0" w:tplc="92CAE9B6">
      <w:start w:val="38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FC55AD"/>
    <w:multiLevelType w:val="hybridMultilevel"/>
    <w:tmpl w:val="991686AA"/>
    <w:lvl w:ilvl="0" w:tplc="72268F50">
      <w:start w:val="141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7E2097"/>
    <w:multiLevelType w:val="hybridMultilevel"/>
    <w:tmpl w:val="96282A52"/>
    <w:lvl w:ilvl="0" w:tplc="5972E756">
      <w:start w:val="152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A43591"/>
    <w:multiLevelType w:val="hybridMultilevel"/>
    <w:tmpl w:val="0784B268"/>
    <w:lvl w:ilvl="0" w:tplc="2D64D54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CE7CDD"/>
    <w:multiLevelType w:val="hybridMultilevel"/>
    <w:tmpl w:val="9508F8F0"/>
    <w:lvl w:ilvl="0" w:tplc="5A42326A">
      <w:start w:val="369"/>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B366C00"/>
    <w:multiLevelType w:val="hybridMultilevel"/>
    <w:tmpl w:val="C442981E"/>
    <w:lvl w:ilvl="0" w:tplc="E90618DA">
      <w:start w:val="150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03D61"/>
    <w:multiLevelType w:val="hybridMultilevel"/>
    <w:tmpl w:val="BA503ED2"/>
    <w:lvl w:ilvl="0" w:tplc="448C3E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A612EE"/>
    <w:multiLevelType w:val="hybridMultilevel"/>
    <w:tmpl w:val="237EF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B03F84"/>
    <w:multiLevelType w:val="hybridMultilevel"/>
    <w:tmpl w:val="C7CA3D4E"/>
    <w:lvl w:ilvl="0" w:tplc="C9A431B8">
      <w:start w:val="384"/>
      <w:numFmt w:val="decimal"/>
      <w:lvlText w:val="%1"/>
      <w:lvlJc w:val="left"/>
      <w:pPr>
        <w:tabs>
          <w:tab w:val="num" w:pos="855"/>
        </w:tabs>
        <w:ind w:left="855" w:hanging="765"/>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nsid w:val="48D71547"/>
    <w:multiLevelType w:val="hybridMultilevel"/>
    <w:tmpl w:val="CDAE156C"/>
    <w:lvl w:ilvl="0" w:tplc="F29E1AB4">
      <w:start w:val="35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BE33AE"/>
    <w:multiLevelType w:val="hybridMultilevel"/>
    <w:tmpl w:val="97B47854"/>
    <w:lvl w:ilvl="0" w:tplc="B5BA4A80">
      <w:start w:val="84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6D3587"/>
    <w:multiLevelType w:val="hybridMultilevel"/>
    <w:tmpl w:val="7B7E03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2B0CA0"/>
    <w:multiLevelType w:val="hybridMultilevel"/>
    <w:tmpl w:val="434AE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563D58"/>
    <w:multiLevelType w:val="hybridMultilevel"/>
    <w:tmpl w:val="47BA14A2"/>
    <w:lvl w:ilvl="0" w:tplc="4BEACD36">
      <w:start w:val="41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267FC5"/>
    <w:multiLevelType w:val="hybridMultilevel"/>
    <w:tmpl w:val="9AF09106"/>
    <w:lvl w:ilvl="0" w:tplc="CE202F3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9E723D"/>
    <w:multiLevelType w:val="hybridMultilevel"/>
    <w:tmpl w:val="963AD678"/>
    <w:lvl w:ilvl="0" w:tplc="43FEFB98">
      <w:start w:val="1466"/>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0D1FEF"/>
    <w:multiLevelType w:val="hybridMultilevel"/>
    <w:tmpl w:val="298E75D2"/>
    <w:lvl w:ilvl="0" w:tplc="668EE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8B6F3D"/>
    <w:multiLevelType w:val="multilevel"/>
    <w:tmpl w:val="07268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42631E"/>
    <w:multiLevelType w:val="hybridMultilevel"/>
    <w:tmpl w:val="C87858A8"/>
    <w:lvl w:ilvl="0" w:tplc="1A741D64">
      <w:start w:val="28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464421"/>
    <w:multiLevelType w:val="hybridMultilevel"/>
    <w:tmpl w:val="2BA22AB2"/>
    <w:lvl w:ilvl="0" w:tplc="24FC461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B3249"/>
    <w:multiLevelType w:val="hybridMultilevel"/>
    <w:tmpl w:val="16EA54C4"/>
    <w:lvl w:ilvl="0" w:tplc="0ED0A4D6">
      <w:start w:val="35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36614F"/>
    <w:multiLevelType w:val="hybridMultilevel"/>
    <w:tmpl w:val="13EA3670"/>
    <w:lvl w:ilvl="0" w:tplc="A296F0E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4B0D27"/>
    <w:multiLevelType w:val="hybridMultilevel"/>
    <w:tmpl w:val="E3DC0544"/>
    <w:lvl w:ilvl="0" w:tplc="AC04B5D2">
      <w:start w:val="84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465B71"/>
    <w:multiLevelType w:val="hybridMultilevel"/>
    <w:tmpl w:val="1DAA50AE"/>
    <w:lvl w:ilvl="0" w:tplc="9474C49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FA5C2D"/>
    <w:multiLevelType w:val="hybridMultilevel"/>
    <w:tmpl w:val="71EC0B2A"/>
    <w:lvl w:ilvl="0" w:tplc="1E2CBF0A">
      <w:start w:val="36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8238B5"/>
    <w:multiLevelType w:val="hybridMultilevel"/>
    <w:tmpl w:val="DDF8371E"/>
    <w:lvl w:ilvl="0" w:tplc="491ABF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1121B1"/>
    <w:multiLevelType w:val="hybridMultilevel"/>
    <w:tmpl w:val="8DD22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3"/>
  </w:num>
  <w:num w:numId="4">
    <w:abstractNumId w:val="25"/>
  </w:num>
  <w:num w:numId="5">
    <w:abstractNumId w:val="2"/>
  </w:num>
  <w:num w:numId="6">
    <w:abstractNumId w:val="28"/>
  </w:num>
  <w:num w:numId="7">
    <w:abstractNumId w:val="10"/>
  </w:num>
  <w:num w:numId="8">
    <w:abstractNumId w:val="14"/>
  </w:num>
  <w:num w:numId="9">
    <w:abstractNumId w:val="33"/>
  </w:num>
  <w:num w:numId="10">
    <w:abstractNumId w:val="21"/>
  </w:num>
  <w:num w:numId="11">
    <w:abstractNumId w:val="19"/>
  </w:num>
  <w:num w:numId="12">
    <w:abstractNumId w:val="6"/>
  </w:num>
  <w:num w:numId="13">
    <w:abstractNumId w:val="16"/>
  </w:num>
  <w:num w:numId="14">
    <w:abstractNumId w:val="7"/>
  </w:num>
  <w:num w:numId="15">
    <w:abstractNumId w:val="20"/>
  </w:num>
  <w:num w:numId="16">
    <w:abstractNumId w:val="1"/>
  </w:num>
  <w:num w:numId="17">
    <w:abstractNumId w:val="17"/>
  </w:num>
  <w:num w:numId="18">
    <w:abstractNumId w:val="29"/>
  </w:num>
  <w:num w:numId="19">
    <w:abstractNumId w:val="8"/>
  </w:num>
  <w:num w:numId="20">
    <w:abstractNumId w:val="22"/>
  </w:num>
  <w:num w:numId="21">
    <w:abstractNumId w:val="4"/>
  </w:num>
  <w:num w:numId="22">
    <w:abstractNumId w:val="12"/>
  </w:num>
  <w:num w:numId="23">
    <w:abstractNumId w:val="9"/>
  </w:num>
  <w:num w:numId="24">
    <w:abstractNumId w:val="31"/>
  </w:num>
  <w:num w:numId="25">
    <w:abstractNumId w:val="27"/>
  </w:num>
  <w:num w:numId="26">
    <w:abstractNumId w:val="11"/>
  </w:num>
  <w:num w:numId="27">
    <w:abstractNumId w:val="15"/>
  </w:num>
  <w:num w:numId="28">
    <w:abstractNumId w:val="26"/>
  </w:num>
  <w:num w:numId="29">
    <w:abstractNumId w:val="3"/>
  </w:num>
  <w:num w:numId="30">
    <w:abstractNumId w:val="0"/>
  </w:num>
  <w:num w:numId="31">
    <w:abstractNumId w:val="18"/>
  </w:num>
  <w:num w:numId="32">
    <w:abstractNumId w:val="32"/>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33"/>
    <w:rsid w:val="00001361"/>
    <w:rsid w:val="00003B07"/>
    <w:rsid w:val="00015693"/>
    <w:rsid w:val="00016FE2"/>
    <w:rsid w:val="0001704F"/>
    <w:rsid w:val="00017D12"/>
    <w:rsid w:val="000207C1"/>
    <w:rsid w:val="00021054"/>
    <w:rsid w:val="000248C3"/>
    <w:rsid w:val="00030B2C"/>
    <w:rsid w:val="00030FCB"/>
    <w:rsid w:val="00034E4A"/>
    <w:rsid w:val="000402BD"/>
    <w:rsid w:val="00041F26"/>
    <w:rsid w:val="0004208A"/>
    <w:rsid w:val="00050000"/>
    <w:rsid w:val="00050AA7"/>
    <w:rsid w:val="00055F92"/>
    <w:rsid w:val="00056A87"/>
    <w:rsid w:val="00056C53"/>
    <w:rsid w:val="000606AA"/>
    <w:rsid w:val="0006282C"/>
    <w:rsid w:val="0006314E"/>
    <w:rsid w:val="000643FE"/>
    <w:rsid w:val="00072B55"/>
    <w:rsid w:val="00072B7F"/>
    <w:rsid w:val="00074D1C"/>
    <w:rsid w:val="00074F6A"/>
    <w:rsid w:val="0007604E"/>
    <w:rsid w:val="000766B9"/>
    <w:rsid w:val="00083240"/>
    <w:rsid w:val="000900EA"/>
    <w:rsid w:val="000926A6"/>
    <w:rsid w:val="00095B2E"/>
    <w:rsid w:val="000A6A9F"/>
    <w:rsid w:val="000B19E7"/>
    <w:rsid w:val="000B4E69"/>
    <w:rsid w:val="000B5A27"/>
    <w:rsid w:val="000B6B19"/>
    <w:rsid w:val="000B6C7F"/>
    <w:rsid w:val="000C177A"/>
    <w:rsid w:val="000C390C"/>
    <w:rsid w:val="000C3C80"/>
    <w:rsid w:val="000D1320"/>
    <w:rsid w:val="000D1B1D"/>
    <w:rsid w:val="000D4022"/>
    <w:rsid w:val="000E1370"/>
    <w:rsid w:val="000E591B"/>
    <w:rsid w:val="000E614F"/>
    <w:rsid w:val="000E760D"/>
    <w:rsid w:val="000E7CC2"/>
    <w:rsid w:val="000F4AA3"/>
    <w:rsid w:val="000F4B1D"/>
    <w:rsid w:val="000F526E"/>
    <w:rsid w:val="000F549E"/>
    <w:rsid w:val="000F66E0"/>
    <w:rsid w:val="000F6D42"/>
    <w:rsid w:val="00104413"/>
    <w:rsid w:val="001048BC"/>
    <w:rsid w:val="00104F8C"/>
    <w:rsid w:val="001055A6"/>
    <w:rsid w:val="001056CE"/>
    <w:rsid w:val="00105AF1"/>
    <w:rsid w:val="00107ED2"/>
    <w:rsid w:val="001101E5"/>
    <w:rsid w:val="00110D7D"/>
    <w:rsid w:val="001155DE"/>
    <w:rsid w:val="001167B7"/>
    <w:rsid w:val="001172BD"/>
    <w:rsid w:val="0012231B"/>
    <w:rsid w:val="0012244E"/>
    <w:rsid w:val="00123D73"/>
    <w:rsid w:val="00125299"/>
    <w:rsid w:val="00126E32"/>
    <w:rsid w:val="00131076"/>
    <w:rsid w:val="00140533"/>
    <w:rsid w:val="001425ED"/>
    <w:rsid w:val="001429D9"/>
    <w:rsid w:val="00142C2B"/>
    <w:rsid w:val="00146A7B"/>
    <w:rsid w:val="00153A67"/>
    <w:rsid w:val="00157610"/>
    <w:rsid w:val="00161808"/>
    <w:rsid w:val="001629EF"/>
    <w:rsid w:val="00173E89"/>
    <w:rsid w:val="00174284"/>
    <w:rsid w:val="00174904"/>
    <w:rsid w:val="00175C84"/>
    <w:rsid w:val="00175C98"/>
    <w:rsid w:val="00184E0D"/>
    <w:rsid w:val="00185597"/>
    <w:rsid w:val="0018679D"/>
    <w:rsid w:val="001911B5"/>
    <w:rsid w:val="00195892"/>
    <w:rsid w:val="001A181C"/>
    <w:rsid w:val="001A5C75"/>
    <w:rsid w:val="001A69A8"/>
    <w:rsid w:val="001B0001"/>
    <w:rsid w:val="001B0637"/>
    <w:rsid w:val="001B2462"/>
    <w:rsid w:val="001B3B9B"/>
    <w:rsid w:val="001B5712"/>
    <w:rsid w:val="001C26FA"/>
    <w:rsid w:val="001C2AB0"/>
    <w:rsid w:val="001C7098"/>
    <w:rsid w:val="001D3D66"/>
    <w:rsid w:val="001D6FE1"/>
    <w:rsid w:val="001D71B8"/>
    <w:rsid w:val="001E5EF1"/>
    <w:rsid w:val="001E6777"/>
    <w:rsid w:val="001E7A32"/>
    <w:rsid w:val="001F0DBD"/>
    <w:rsid w:val="001F0F19"/>
    <w:rsid w:val="001F2C1E"/>
    <w:rsid w:val="001F3624"/>
    <w:rsid w:val="001F5513"/>
    <w:rsid w:val="001F5C22"/>
    <w:rsid w:val="001F7506"/>
    <w:rsid w:val="002045E3"/>
    <w:rsid w:val="0020689D"/>
    <w:rsid w:val="0020704A"/>
    <w:rsid w:val="002078C4"/>
    <w:rsid w:val="00212CCF"/>
    <w:rsid w:val="00222137"/>
    <w:rsid w:val="002225D1"/>
    <w:rsid w:val="002254CB"/>
    <w:rsid w:val="00226164"/>
    <w:rsid w:val="00240E64"/>
    <w:rsid w:val="0024254A"/>
    <w:rsid w:val="00243F10"/>
    <w:rsid w:val="00244A0F"/>
    <w:rsid w:val="00244E42"/>
    <w:rsid w:val="0024597A"/>
    <w:rsid w:val="002467BB"/>
    <w:rsid w:val="00251E7C"/>
    <w:rsid w:val="00252CD7"/>
    <w:rsid w:val="002534DB"/>
    <w:rsid w:val="002543A6"/>
    <w:rsid w:val="0026155C"/>
    <w:rsid w:val="00263777"/>
    <w:rsid w:val="002748A9"/>
    <w:rsid w:val="00277832"/>
    <w:rsid w:val="00277FDC"/>
    <w:rsid w:val="0028347A"/>
    <w:rsid w:val="00285ACA"/>
    <w:rsid w:val="00286378"/>
    <w:rsid w:val="00287A0D"/>
    <w:rsid w:val="002939AE"/>
    <w:rsid w:val="00297DBC"/>
    <w:rsid w:val="002A6545"/>
    <w:rsid w:val="002A78B6"/>
    <w:rsid w:val="002B2656"/>
    <w:rsid w:val="002B4FD0"/>
    <w:rsid w:val="002B5099"/>
    <w:rsid w:val="002B5A8F"/>
    <w:rsid w:val="002B5B97"/>
    <w:rsid w:val="002C0021"/>
    <w:rsid w:val="002C1FA2"/>
    <w:rsid w:val="002C2BC0"/>
    <w:rsid w:val="002C41F1"/>
    <w:rsid w:val="002D2524"/>
    <w:rsid w:val="002D41CF"/>
    <w:rsid w:val="002D42A0"/>
    <w:rsid w:val="002D6CAF"/>
    <w:rsid w:val="002E2397"/>
    <w:rsid w:val="002E541F"/>
    <w:rsid w:val="002F1556"/>
    <w:rsid w:val="002F208A"/>
    <w:rsid w:val="002F652B"/>
    <w:rsid w:val="00310FF4"/>
    <w:rsid w:val="003134C7"/>
    <w:rsid w:val="00316EE0"/>
    <w:rsid w:val="003239CC"/>
    <w:rsid w:val="00324F7C"/>
    <w:rsid w:val="00325AC6"/>
    <w:rsid w:val="00325FF5"/>
    <w:rsid w:val="00333FEB"/>
    <w:rsid w:val="00334D5D"/>
    <w:rsid w:val="00336032"/>
    <w:rsid w:val="003420A8"/>
    <w:rsid w:val="00347950"/>
    <w:rsid w:val="003503C4"/>
    <w:rsid w:val="00350939"/>
    <w:rsid w:val="00353D0E"/>
    <w:rsid w:val="00354A32"/>
    <w:rsid w:val="00357430"/>
    <w:rsid w:val="00360316"/>
    <w:rsid w:val="003606CB"/>
    <w:rsid w:val="003629A4"/>
    <w:rsid w:val="00376755"/>
    <w:rsid w:val="00377804"/>
    <w:rsid w:val="00383E8E"/>
    <w:rsid w:val="003850FB"/>
    <w:rsid w:val="00385424"/>
    <w:rsid w:val="003944F5"/>
    <w:rsid w:val="003A0DFF"/>
    <w:rsid w:val="003A52E3"/>
    <w:rsid w:val="003A662C"/>
    <w:rsid w:val="003B023C"/>
    <w:rsid w:val="003B02E7"/>
    <w:rsid w:val="003B17A0"/>
    <w:rsid w:val="003B2B60"/>
    <w:rsid w:val="003B38AB"/>
    <w:rsid w:val="003B3DB4"/>
    <w:rsid w:val="003B7D4A"/>
    <w:rsid w:val="003B7E8E"/>
    <w:rsid w:val="003C078F"/>
    <w:rsid w:val="003C1366"/>
    <w:rsid w:val="003C1A66"/>
    <w:rsid w:val="003C400A"/>
    <w:rsid w:val="003C4BFA"/>
    <w:rsid w:val="003C5895"/>
    <w:rsid w:val="003C71E6"/>
    <w:rsid w:val="003C72D7"/>
    <w:rsid w:val="003D4431"/>
    <w:rsid w:val="003D688B"/>
    <w:rsid w:val="003D6DC5"/>
    <w:rsid w:val="003D7EDB"/>
    <w:rsid w:val="003E0B10"/>
    <w:rsid w:val="003E1048"/>
    <w:rsid w:val="003E5BD9"/>
    <w:rsid w:val="003F0FC6"/>
    <w:rsid w:val="003F4E63"/>
    <w:rsid w:val="00400236"/>
    <w:rsid w:val="004003ED"/>
    <w:rsid w:val="00400FF7"/>
    <w:rsid w:val="0040192F"/>
    <w:rsid w:val="00402DAA"/>
    <w:rsid w:val="00402F9B"/>
    <w:rsid w:val="004051DB"/>
    <w:rsid w:val="0040710D"/>
    <w:rsid w:val="00412400"/>
    <w:rsid w:val="00412AA9"/>
    <w:rsid w:val="00413749"/>
    <w:rsid w:val="00414446"/>
    <w:rsid w:val="00416654"/>
    <w:rsid w:val="00420540"/>
    <w:rsid w:val="0042374D"/>
    <w:rsid w:val="00427977"/>
    <w:rsid w:val="0043017A"/>
    <w:rsid w:val="00437188"/>
    <w:rsid w:val="00447592"/>
    <w:rsid w:val="0045003F"/>
    <w:rsid w:val="00451C51"/>
    <w:rsid w:val="00454667"/>
    <w:rsid w:val="004576DA"/>
    <w:rsid w:val="0046164D"/>
    <w:rsid w:val="004625FE"/>
    <w:rsid w:val="00462E78"/>
    <w:rsid w:val="00465247"/>
    <w:rsid w:val="004755F6"/>
    <w:rsid w:val="004768B2"/>
    <w:rsid w:val="00476CDC"/>
    <w:rsid w:val="00477692"/>
    <w:rsid w:val="00477B3E"/>
    <w:rsid w:val="00477BFC"/>
    <w:rsid w:val="0048175A"/>
    <w:rsid w:val="004917AE"/>
    <w:rsid w:val="0049295A"/>
    <w:rsid w:val="004963AD"/>
    <w:rsid w:val="00497014"/>
    <w:rsid w:val="004A17FD"/>
    <w:rsid w:val="004A1AC5"/>
    <w:rsid w:val="004A24A3"/>
    <w:rsid w:val="004A6F70"/>
    <w:rsid w:val="004B4DAB"/>
    <w:rsid w:val="004B5FBF"/>
    <w:rsid w:val="004C1A98"/>
    <w:rsid w:val="004C628D"/>
    <w:rsid w:val="004C65E1"/>
    <w:rsid w:val="004C6E33"/>
    <w:rsid w:val="004C7AA8"/>
    <w:rsid w:val="004D46E4"/>
    <w:rsid w:val="004D4F36"/>
    <w:rsid w:val="004D509E"/>
    <w:rsid w:val="004D58E8"/>
    <w:rsid w:val="004D6C73"/>
    <w:rsid w:val="004E200A"/>
    <w:rsid w:val="004E30E5"/>
    <w:rsid w:val="004E502F"/>
    <w:rsid w:val="004E59FE"/>
    <w:rsid w:val="004F2016"/>
    <w:rsid w:val="004F2CC8"/>
    <w:rsid w:val="004F38A8"/>
    <w:rsid w:val="004F4BB4"/>
    <w:rsid w:val="004F5315"/>
    <w:rsid w:val="004F7F51"/>
    <w:rsid w:val="00504865"/>
    <w:rsid w:val="005068F0"/>
    <w:rsid w:val="00514433"/>
    <w:rsid w:val="0051562E"/>
    <w:rsid w:val="00516013"/>
    <w:rsid w:val="005178B5"/>
    <w:rsid w:val="005244EF"/>
    <w:rsid w:val="00526957"/>
    <w:rsid w:val="00531923"/>
    <w:rsid w:val="0053260E"/>
    <w:rsid w:val="0053267F"/>
    <w:rsid w:val="0053329F"/>
    <w:rsid w:val="00534C18"/>
    <w:rsid w:val="00544611"/>
    <w:rsid w:val="00545282"/>
    <w:rsid w:val="005518C6"/>
    <w:rsid w:val="00552FCE"/>
    <w:rsid w:val="00553407"/>
    <w:rsid w:val="00555D70"/>
    <w:rsid w:val="00557B6F"/>
    <w:rsid w:val="00561ECE"/>
    <w:rsid w:val="005679BE"/>
    <w:rsid w:val="00572DD7"/>
    <w:rsid w:val="00572F0F"/>
    <w:rsid w:val="00573A6E"/>
    <w:rsid w:val="00575EE2"/>
    <w:rsid w:val="00581EED"/>
    <w:rsid w:val="00582C8C"/>
    <w:rsid w:val="00585146"/>
    <w:rsid w:val="00587BEB"/>
    <w:rsid w:val="00590651"/>
    <w:rsid w:val="00590E1B"/>
    <w:rsid w:val="00590EB7"/>
    <w:rsid w:val="00592094"/>
    <w:rsid w:val="00597ED5"/>
    <w:rsid w:val="005A519E"/>
    <w:rsid w:val="005A6925"/>
    <w:rsid w:val="005B3C06"/>
    <w:rsid w:val="005C0500"/>
    <w:rsid w:val="005C0EFC"/>
    <w:rsid w:val="005C54A6"/>
    <w:rsid w:val="005C65AC"/>
    <w:rsid w:val="005D0F60"/>
    <w:rsid w:val="005D3A9F"/>
    <w:rsid w:val="005D6613"/>
    <w:rsid w:val="005D6F0F"/>
    <w:rsid w:val="005E18A4"/>
    <w:rsid w:val="005E1C87"/>
    <w:rsid w:val="005E3242"/>
    <w:rsid w:val="005E40DE"/>
    <w:rsid w:val="005E4B35"/>
    <w:rsid w:val="005E760F"/>
    <w:rsid w:val="005F005A"/>
    <w:rsid w:val="005F24F0"/>
    <w:rsid w:val="005F2A23"/>
    <w:rsid w:val="005F4C5D"/>
    <w:rsid w:val="00600F74"/>
    <w:rsid w:val="00604356"/>
    <w:rsid w:val="00605B1E"/>
    <w:rsid w:val="00607220"/>
    <w:rsid w:val="0061136E"/>
    <w:rsid w:val="00612B75"/>
    <w:rsid w:val="00613111"/>
    <w:rsid w:val="00614133"/>
    <w:rsid w:val="006147A5"/>
    <w:rsid w:val="00614B71"/>
    <w:rsid w:val="00616760"/>
    <w:rsid w:val="0061706F"/>
    <w:rsid w:val="0062447E"/>
    <w:rsid w:val="00626BB6"/>
    <w:rsid w:val="00632BD9"/>
    <w:rsid w:val="00636056"/>
    <w:rsid w:val="006402A6"/>
    <w:rsid w:val="00647EC9"/>
    <w:rsid w:val="0065299E"/>
    <w:rsid w:val="006626EE"/>
    <w:rsid w:val="006642B0"/>
    <w:rsid w:val="00665F85"/>
    <w:rsid w:val="00665F98"/>
    <w:rsid w:val="006663B5"/>
    <w:rsid w:val="006676E8"/>
    <w:rsid w:val="00672B5B"/>
    <w:rsid w:val="0067442E"/>
    <w:rsid w:val="00675635"/>
    <w:rsid w:val="006760D9"/>
    <w:rsid w:val="006841BF"/>
    <w:rsid w:val="00684D90"/>
    <w:rsid w:val="00690291"/>
    <w:rsid w:val="00693889"/>
    <w:rsid w:val="00693B0B"/>
    <w:rsid w:val="00697930"/>
    <w:rsid w:val="006A223D"/>
    <w:rsid w:val="006A3BDB"/>
    <w:rsid w:val="006A3E62"/>
    <w:rsid w:val="006A5C47"/>
    <w:rsid w:val="006A7C9E"/>
    <w:rsid w:val="006B024B"/>
    <w:rsid w:val="006B467B"/>
    <w:rsid w:val="006C0B8E"/>
    <w:rsid w:val="006C25B5"/>
    <w:rsid w:val="006C4D2A"/>
    <w:rsid w:val="006D0D4F"/>
    <w:rsid w:val="006D14F5"/>
    <w:rsid w:val="006D498A"/>
    <w:rsid w:val="006D4D82"/>
    <w:rsid w:val="006E36BD"/>
    <w:rsid w:val="006E5CDF"/>
    <w:rsid w:val="006F2A4D"/>
    <w:rsid w:val="006F439E"/>
    <w:rsid w:val="006F4DEC"/>
    <w:rsid w:val="006F53F3"/>
    <w:rsid w:val="00701C58"/>
    <w:rsid w:val="007026CE"/>
    <w:rsid w:val="0070435B"/>
    <w:rsid w:val="00713CED"/>
    <w:rsid w:val="00714816"/>
    <w:rsid w:val="00714A7F"/>
    <w:rsid w:val="00727496"/>
    <w:rsid w:val="007312F7"/>
    <w:rsid w:val="0073176F"/>
    <w:rsid w:val="00732D8E"/>
    <w:rsid w:val="00735D57"/>
    <w:rsid w:val="00745A9A"/>
    <w:rsid w:val="00746D9B"/>
    <w:rsid w:val="007504AE"/>
    <w:rsid w:val="0075391E"/>
    <w:rsid w:val="00753940"/>
    <w:rsid w:val="00753D51"/>
    <w:rsid w:val="00755EE0"/>
    <w:rsid w:val="007562DD"/>
    <w:rsid w:val="007603E7"/>
    <w:rsid w:val="0076170E"/>
    <w:rsid w:val="00762564"/>
    <w:rsid w:val="007626E3"/>
    <w:rsid w:val="00764D18"/>
    <w:rsid w:val="007657A3"/>
    <w:rsid w:val="00765B55"/>
    <w:rsid w:val="007676A8"/>
    <w:rsid w:val="00772EF4"/>
    <w:rsid w:val="00773A08"/>
    <w:rsid w:val="00776523"/>
    <w:rsid w:val="00782907"/>
    <w:rsid w:val="00784769"/>
    <w:rsid w:val="007853A2"/>
    <w:rsid w:val="007904F9"/>
    <w:rsid w:val="00790B16"/>
    <w:rsid w:val="00792327"/>
    <w:rsid w:val="00792E6C"/>
    <w:rsid w:val="00797047"/>
    <w:rsid w:val="007A0CE9"/>
    <w:rsid w:val="007A15C9"/>
    <w:rsid w:val="007A3045"/>
    <w:rsid w:val="007A6860"/>
    <w:rsid w:val="007B5B2F"/>
    <w:rsid w:val="007B7690"/>
    <w:rsid w:val="007C0F9A"/>
    <w:rsid w:val="007C3EF3"/>
    <w:rsid w:val="007C6C17"/>
    <w:rsid w:val="007C6D8C"/>
    <w:rsid w:val="007C7606"/>
    <w:rsid w:val="007D0F93"/>
    <w:rsid w:val="007D14C5"/>
    <w:rsid w:val="007D3281"/>
    <w:rsid w:val="007D47C9"/>
    <w:rsid w:val="007D624F"/>
    <w:rsid w:val="007D7AC7"/>
    <w:rsid w:val="007E1532"/>
    <w:rsid w:val="007E355E"/>
    <w:rsid w:val="007F7562"/>
    <w:rsid w:val="008002DF"/>
    <w:rsid w:val="00803B90"/>
    <w:rsid w:val="00804D45"/>
    <w:rsid w:val="0080595A"/>
    <w:rsid w:val="008103D1"/>
    <w:rsid w:val="008108BF"/>
    <w:rsid w:val="00814007"/>
    <w:rsid w:val="00814CFC"/>
    <w:rsid w:val="00814F3F"/>
    <w:rsid w:val="00815F60"/>
    <w:rsid w:val="0081798C"/>
    <w:rsid w:val="0082177B"/>
    <w:rsid w:val="00823433"/>
    <w:rsid w:val="0082477B"/>
    <w:rsid w:val="008328BD"/>
    <w:rsid w:val="00835345"/>
    <w:rsid w:val="00836A30"/>
    <w:rsid w:val="00841F93"/>
    <w:rsid w:val="00844867"/>
    <w:rsid w:val="00844F1C"/>
    <w:rsid w:val="008462FA"/>
    <w:rsid w:val="008469CB"/>
    <w:rsid w:val="008469E1"/>
    <w:rsid w:val="0084704C"/>
    <w:rsid w:val="00853D15"/>
    <w:rsid w:val="00862454"/>
    <w:rsid w:val="00863026"/>
    <w:rsid w:val="00863387"/>
    <w:rsid w:val="0086447F"/>
    <w:rsid w:val="00864830"/>
    <w:rsid w:val="00867E42"/>
    <w:rsid w:val="0087083F"/>
    <w:rsid w:val="00872C45"/>
    <w:rsid w:val="00876D56"/>
    <w:rsid w:val="0088170B"/>
    <w:rsid w:val="0088222E"/>
    <w:rsid w:val="00883DD9"/>
    <w:rsid w:val="00887257"/>
    <w:rsid w:val="0088796F"/>
    <w:rsid w:val="0089083D"/>
    <w:rsid w:val="008950A1"/>
    <w:rsid w:val="008A15A6"/>
    <w:rsid w:val="008A311B"/>
    <w:rsid w:val="008A3C49"/>
    <w:rsid w:val="008A42A4"/>
    <w:rsid w:val="008B49B8"/>
    <w:rsid w:val="008B4BB3"/>
    <w:rsid w:val="008B7F45"/>
    <w:rsid w:val="008C2207"/>
    <w:rsid w:val="008C3E41"/>
    <w:rsid w:val="008C6001"/>
    <w:rsid w:val="008D2C3F"/>
    <w:rsid w:val="008D4834"/>
    <w:rsid w:val="008D5B23"/>
    <w:rsid w:val="008D5BBD"/>
    <w:rsid w:val="008E11A6"/>
    <w:rsid w:val="008E330B"/>
    <w:rsid w:val="008E72B4"/>
    <w:rsid w:val="008E7E26"/>
    <w:rsid w:val="008F1958"/>
    <w:rsid w:val="008F2A1A"/>
    <w:rsid w:val="008F38E4"/>
    <w:rsid w:val="008F72B2"/>
    <w:rsid w:val="0090194D"/>
    <w:rsid w:val="00904FCF"/>
    <w:rsid w:val="0090623D"/>
    <w:rsid w:val="00907463"/>
    <w:rsid w:val="009136F0"/>
    <w:rsid w:val="00916D0D"/>
    <w:rsid w:val="00917AC4"/>
    <w:rsid w:val="009207AB"/>
    <w:rsid w:val="00920F3E"/>
    <w:rsid w:val="00926FA5"/>
    <w:rsid w:val="009309D9"/>
    <w:rsid w:val="00931C82"/>
    <w:rsid w:val="00935D94"/>
    <w:rsid w:val="00941E46"/>
    <w:rsid w:val="00943680"/>
    <w:rsid w:val="00944444"/>
    <w:rsid w:val="009447FC"/>
    <w:rsid w:val="009456D3"/>
    <w:rsid w:val="00945951"/>
    <w:rsid w:val="00950243"/>
    <w:rsid w:val="00951718"/>
    <w:rsid w:val="00953B55"/>
    <w:rsid w:val="009548D1"/>
    <w:rsid w:val="00955F1C"/>
    <w:rsid w:val="00956E0C"/>
    <w:rsid w:val="009608C3"/>
    <w:rsid w:val="00961463"/>
    <w:rsid w:val="009627BE"/>
    <w:rsid w:val="0096346F"/>
    <w:rsid w:val="00965368"/>
    <w:rsid w:val="00967CC6"/>
    <w:rsid w:val="00973695"/>
    <w:rsid w:val="00976FA0"/>
    <w:rsid w:val="00977CFF"/>
    <w:rsid w:val="009829C0"/>
    <w:rsid w:val="00982C1D"/>
    <w:rsid w:val="009837F4"/>
    <w:rsid w:val="0098625F"/>
    <w:rsid w:val="009946C6"/>
    <w:rsid w:val="00995D05"/>
    <w:rsid w:val="00995DDE"/>
    <w:rsid w:val="00997B35"/>
    <w:rsid w:val="009A092F"/>
    <w:rsid w:val="009A14BA"/>
    <w:rsid w:val="009A19C7"/>
    <w:rsid w:val="009A26C2"/>
    <w:rsid w:val="009A4C6F"/>
    <w:rsid w:val="009A69C5"/>
    <w:rsid w:val="009A7912"/>
    <w:rsid w:val="009B1492"/>
    <w:rsid w:val="009B5261"/>
    <w:rsid w:val="009B7585"/>
    <w:rsid w:val="009D27C3"/>
    <w:rsid w:val="009E08FC"/>
    <w:rsid w:val="009E35E1"/>
    <w:rsid w:val="009E3D9E"/>
    <w:rsid w:val="009E5CF6"/>
    <w:rsid w:val="009F460A"/>
    <w:rsid w:val="009F5EDA"/>
    <w:rsid w:val="009F7623"/>
    <w:rsid w:val="00A00FCF"/>
    <w:rsid w:val="00A027C0"/>
    <w:rsid w:val="00A04922"/>
    <w:rsid w:val="00A06C45"/>
    <w:rsid w:val="00A06D24"/>
    <w:rsid w:val="00A11CAA"/>
    <w:rsid w:val="00A12541"/>
    <w:rsid w:val="00A14366"/>
    <w:rsid w:val="00A14980"/>
    <w:rsid w:val="00A20AD2"/>
    <w:rsid w:val="00A2345E"/>
    <w:rsid w:val="00A24C80"/>
    <w:rsid w:val="00A304FE"/>
    <w:rsid w:val="00A3107C"/>
    <w:rsid w:val="00A35A89"/>
    <w:rsid w:val="00A365EC"/>
    <w:rsid w:val="00A374BD"/>
    <w:rsid w:val="00A425B9"/>
    <w:rsid w:val="00A4458D"/>
    <w:rsid w:val="00A47047"/>
    <w:rsid w:val="00A5040D"/>
    <w:rsid w:val="00A521BB"/>
    <w:rsid w:val="00A52DC0"/>
    <w:rsid w:val="00A54DAE"/>
    <w:rsid w:val="00A56D90"/>
    <w:rsid w:val="00A60F4E"/>
    <w:rsid w:val="00A62AA9"/>
    <w:rsid w:val="00A67B34"/>
    <w:rsid w:val="00A67C5F"/>
    <w:rsid w:val="00A70162"/>
    <w:rsid w:val="00A73286"/>
    <w:rsid w:val="00A80309"/>
    <w:rsid w:val="00A81341"/>
    <w:rsid w:val="00A8155C"/>
    <w:rsid w:val="00A8157B"/>
    <w:rsid w:val="00A84707"/>
    <w:rsid w:val="00AA062C"/>
    <w:rsid w:val="00AA32CC"/>
    <w:rsid w:val="00AA5603"/>
    <w:rsid w:val="00AA5FDA"/>
    <w:rsid w:val="00AA662B"/>
    <w:rsid w:val="00AA67B1"/>
    <w:rsid w:val="00AB06C2"/>
    <w:rsid w:val="00AB5769"/>
    <w:rsid w:val="00AB6066"/>
    <w:rsid w:val="00AC08F5"/>
    <w:rsid w:val="00AC1FC4"/>
    <w:rsid w:val="00AC6B8B"/>
    <w:rsid w:val="00AC6C81"/>
    <w:rsid w:val="00AD1821"/>
    <w:rsid w:val="00AD7E42"/>
    <w:rsid w:val="00AE02F5"/>
    <w:rsid w:val="00AE0AF7"/>
    <w:rsid w:val="00AE12A5"/>
    <w:rsid w:val="00AE317E"/>
    <w:rsid w:val="00AE3EF9"/>
    <w:rsid w:val="00AF071A"/>
    <w:rsid w:val="00AF197C"/>
    <w:rsid w:val="00AF213D"/>
    <w:rsid w:val="00AF401C"/>
    <w:rsid w:val="00AF7A7D"/>
    <w:rsid w:val="00B024EE"/>
    <w:rsid w:val="00B05929"/>
    <w:rsid w:val="00B06E62"/>
    <w:rsid w:val="00B07D8D"/>
    <w:rsid w:val="00B16116"/>
    <w:rsid w:val="00B17819"/>
    <w:rsid w:val="00B200F6"/>
    <w:rsid w:val="00B257F7"/>
    <w:rsid w:val="00B2656B"/>
    <w:rsid w:val="00B269FA"/>
    <w:rsid w:val="00B31768"/>
    <w:rsid w:val="00B47068"/>
    <w:rsid w:val="00B47F92"/>
    <w:rsid w:val="00B547B1"/>
    <w:rsid w:val="00B54901"/>
    <w:rsid w:val="00B569BF"/>
    <w:rsid w:val="00B5776C"/>
    <w:rsid w:val="00B62273"/>
    <w:rsid w:val="00B65188"/>
    <w:rsid w:val="00B748BD"/>
    <w:rsid w:val="00B74E9F"/>
    <w:rsid w:val="00B756AE"/>
    <w:rsid w:val="00B804AF"/>
    <w:rsid w:val="00B80C98"/>
    <w:rsid w:val="00B83465"/>
    <w:rsid w:val="00B87D1F"/>
    <w:rsid w:val="00B91DD8"/>
    <w:rsid w:val="00B93210"/>
    <w:rsid w:val="00B94E19"/>
    <w:rsid w:val="00BA5845"/>
    <w:rsid w:val="00BB5A44"/>
    <w:rsid w:val="00BB7B2C"/>
    <w:rsid w:val="00BC6B09"/>
    <w:rsid w:val="00BE102D"/>
    <w:rsid w:val="00BE2CC5"/>
    <w:rsid w:val="00BE3054"/>
    <w:rsid w:val="00BE3FD7"/>
    <w:rsid w:val="00BE5B40"/>
    <w:rsid w:val="00BE6972"/>
    <w:rsid w:val="00BE715E"/>
    <w:rsid w:val="00BE76E6"/>
    <w:rsid w:val="00BE7A83"/>
    <w:rsid w:val="00BF0A80"/>
    <w:rsid w:val="00BF5686"/>
    <w:rsid w:val="00BF6EA2"/>
    <w:rsid w:val="00C00A48"/>
    <w:rsid w:val="00C01D56"/>
    <w:rsid w:val="00C037A9"/>
    <w:rsid w:val="00C03CA7"/>
    <w:rsid w:val="00C04E24"/>
    <w:rsid w:val="00C05177"/>
    <w:rsid w:val="00C10242"/>
    <w:rsid w:val="00C11863"/>
    <w:rsid w:val="00C128A2"/>
    <w:rsid w:val="00C1495D"/>
    <w:rsid w:val="00C173FA"/>
    <w:rsid w:val="00C25F11"/>
    <w:rsid w:val="00C30C08"/>
    <w:rsid w:val="00C33B42"/>
    <w:rsid w:val="00C346DA"/>
    <w:rsid w:val="00C366C7"/>
    <w:rsid w:val="00C37AC3"/>
    <w:rsid w:val="00C4261A"/>
    <w:rsid w:val="00C453B5"/>
    <w:rsid w:val="00C457A6"/>
    <w:rsid w:val="00C509BF"/>
    <w:rsid w:val="00C53289"/>
    <w:rsid w:val="00C60C2B"/>
    <w:rsid w:val="00C70122"/>
    <w:rsid w:val="00C70EC5"/>
    <w:rsid w:val="00C711B1"/>
    <w:rsid w:val="00C745C8"/>
    <w:rsid w:val="00C76AD3"/>
    <w:rsid w:val="00C83B5C"/>
    <w:rsid w:val="00C854FF"/>
    <w:rsid w:val="00C866A2"/>
    <w:rsid w:val="00C9606F"/>
    <w:rsid w:val="00C968BB"/>
    <w:rsid w:val="00C972C0"/>
    <w:rsid w:val="00CA1023"/>
    <w:rsid w:val="00CA4691"/>
    <w:rsid w:val="00CA5EA5"/>
    <w:rsid w:val="00CA760B"/>
    <w:rsid w:val="00CB1372"/>
    <w:rsid w:val="00CB24CA"/>
    <w:rsid w:val="00CB40FB"/>
    <w:rsid w:val="00CB5B03"/>
    <w:rsid w:val="00CB70FA"/>
    <w:rsid w:val="00CC4310"/>
    <w:rsid w:val="00CC6D49"/>
    <w:rsid w:val="00CD05E0"/>
    <w:rsid w:val="00CD1AEA"/>
    <w:rsid w:val="00CD3A4F"/>
    <w:rsid w:val="00CD48F7"/>
    <w:rsid w:val="00CE0A5E"/>
    <w:rsid w:val="00CE7A1A"/>
    <w:rsid w:val="00CF6207"/>
    <w:rsid w:val="00CF6ECD"/>
    <w:rsid w:val="00CF7E9A"/>
    <w:rsid w:val="00D06E9D"/>
    <w:rsid w:val="00D079C3"/>
    <w:rsid w:val="00D143E1"/>
    <w:rsid w:val="00D14D5F"/>
    <w:rsid w:val="00D173BD"/>
    <w:rsid w:val="00D17635"/>
    <w:rsid w:val="00D17B00"/>
    <w:rsid w:val="00D20A38"/>
    <w:rsid w:val="00D210EC"/>
    <w:rsid w:val="00D253AC"/>
    <w:rsid w:val="00D26E7C"/>
    <w:rsid w:val="00D27996"/>
    <w:rsid w:val="00D310F2"/>
    <w:rsid w:val="00D32451"/>
    <w:rsid w:val="00D33D60"/>
    <w:rsid w:val="00D372ED"/>
    <w:rsid w:val="00D37C49"/>
    <w:rsid w:val="00D43D98"/>
    <w:rsid w:val="00D471DC"/>
    <w:rsid w:val="00D522E6"/>
    <w:rsid w:val="00D56E62"/>
    <w:rsid w:val="00D57A3F"/>
    <w:rsid w:val="00D57AB1"/>
    <w:rsid w:val="00D606BE"/>
    <w:rsid w:val="00D64DE3"/>
    <w:rsid w:val="00D70393"/>
    <w:rsid w:val="00D741F4"/>
    <w:rsid w:val="00D75FBD"/>
    <w:rsid w:val="00D76711"/>
    <w:rsid w:val="00D827B0"/>
    <w:rsid w:val="00D835DF"/>
    <w:rsid w:val="00D841C6"/>
    <w:rsid w:val="00D85668"/>
    <w:rsid w:val="00D86501"/>
    <w:rsid w:val="00D87954"/>
    <w:rsid w:val="00D90D17"/>
    <w:rsid w:val="00D94194"/>
    <w:rsid w:val="00D94796"/>
    <w:rsid w:val="00D949E5"/>
    <w:rsid w:val="00D94ACF"/>
    <w:rsid w:val="00D97439"/>
    <w:rsid w:val="00DA2A19"/>
    <w:rsid w:val="00DA4E59"/>
    <w:rsid w:val="00DB27FB"/>
    <w:rsid w:val="00DB5C42"/>
    <w:rsid w:val="00DB6BD8"/>
    <w:rsid w:val="00DB766F"/>
    <w:rsid w:val="00DC004C"/>
    <w:rsid w:val="00DC0870"/>
    <w:rsid w:val="00DC1B69"/>
    <w:rsid w:val="00DC44B2"/>
    <w:rsid w:val="00DC7EFE"/>
    <w:rsid w:val="00DD0804"/>
    <w:rsid w:val="00DD09CE"/>
    <w:rsid w:val="00DD1BAA"/>
    <w:rsid w:val="00DD1D4E"/>
    <w:rsid w:val="00DD526B"/>
    <w:rsid w:val="00DE034A"/>
    <w:rsid w:val="00DE19E0"/>
    <w:rsid w:val="00DF13EB"/>
    <w:rsid w:val="00DF478D"/>
    <w:rsid w:val="00E022C2"/>
    <w:rsid w:val="00E02F37"/>
    <w:rsid w:val="00E051E7"/>
    <w:rsid w:val="00E06698"/>
    <w:rsid w:val="00E1137D"/>
    <w:rsid w:val="00E11A41"/>
    <w:rsid w:val="00E13827"/>
    <w:rsid w:val="00E15714"/>
    <w:rsid w:val="00E247CF"/>
    <w:rsid w:val="00E254A1"/>
    <w:rsid w:val="00E261DE"/>
    <w:rsid w:val="00E273A6"/>
    <w:rsid w:val="00E3381E"/>
    <w:rsid w:val="00E357BD"/>
    <w:rsid w:val="00E35D97"/>
    <w:rsid w:val="00E37453"/>
    <w:rsid w:val="00E405D8"/>
    <w:rsid w:val="00E4281B"/>
    <w:rsid w:val="00E42A6D"/>
    <w:rsid w:val="00E474D2"/>
    <w:rsid w:val="00E50308"/>
    <w:rsid w:val="00E53C9E"/>
    <w:rsid w:val="00E54FEB"/>
    <w:rsid w:val="00E56BB9"/>
    <w:rsid w:val="00E606E1"/>
    <w:rsid w:val="00E62451"/>
    <w:rsid w:val="00E63F36"/>
    <w:rsid w:val="00E662E2"/>
    <w:rsid w:val="00E67758"/>
    <w:rsid w:val="00E71270"/>
    <w:rsid w:val="00E73F47"/>
    <w:rsid w:val="00E7642F"/>
    <w:rsid w:val="00E77077"/>
    <w:rsid w:val="00E77481"/>
    <w:rsid w:val="00E85E75"/>
    <w:rsid w:val="00E867EC"/>
    <w:rsid w:val="00E947B1"/>
    <w:rsid w:val="00E94917"/>
    <w:rsid w:val="00E94E28"/>
    <w:rsid w:val="00E96E52"/>
    <w:rsid w:val="00EA0ECA"/>
    <w:rsid w:val="00EA6FAA"/>
    <w:rsid w:val="00EA7129"/>
    <w:rsid w:val="00EB0CC8"/>
    <w:rsid w:val="00EB49E7"/>
    <w:rsid w:val="00EB6262"/>
    <w:rsid w:val="00EB6428"/>
    <w:rsid w:val="00EC2275"/>
    <w:rsid w:val="00EC67C5"/>
    <w:rsid w:val="00EC68BA"/>
    <w:rsid w:val="00ED4E9F"/>
    <w:rsid w:val="00EE1C3F"/>
    <w:rsid w:val="00EF0894"/>
    <w:rsid w:val="00EF3027"/>
    <w:rsid w:val="00EF33DF"/>
    <w:rsid w:val="00EF3C0B"/>
    <w:rsid w:val="00EF4ABD"/>
    <w:rsid w:val="00EF79B1"/>
    <w:rsid w:val="00F007AD"/>
    <w:rsid w:val="00F10E2A"/>
    <w:rsid w:val="00F12E86"/>
    <w:rsid w:val="00F141C0"/>
    <w:rsid w:val="00F17377"/>
    <w:rsid w:val="00F17445"/>
    <w:rsid w:val="00F21493"/>
    <w:rsid w:val="00F22483"/>
    <w:rsid w:val="00F22624"/>
    <w:rsid w:val="00F25FD0"/>
    <w:rsid w:val="00F268AE"/>
    <w:rsid w:val="00F27C96"/>
    <w:rsid w:val="00F340C2"/>
    <w:rsid w:val="00F352F4"/>
    <w:rsid w:val="00F41CB0"/>
    <w:rsid w:val="00F4641E"/>
    <w:rsid w:val="00F468CD"/>
    <w:rsid w:val="00F5256A"/>
    <w:rsid w:val="00F52FA0"/>
    <w:rsid w:val="00F56FFE"/>
    <w:rsid w:val="00F623CA"/>
    <w:rsid w:val="00F63B31"/>
    <w:rsid w:val="00F70614"/>
    <w:rsid w:val="00F7099C"/>
    <w:rsid w:val="00F763DD"/>
    <w:rsid w:val="00F82AE5"/>
    <w:rsid w:val="00F90715"/>
    <w:rsid w:val="00F955F7"/>
    <w:rsid w:val="00FA32D3"/>
    <w:rsid w:val="00FA4F41"/>
    <w:rsid w:val="00FA707C"/>
    <w:rsid w:val="00FB01AB"/>
    <w:rsid w:val="00FB09AF"/>
    <w:rsid w:val="00FB11C8"/>
    <w:rsid w:val="00FB33DA"/>
    <w:rsid w:val="00FB6F99"/>
    <w:rsid w:val="00FC14A9"/>
    <w:rsid w:val="00FC2F71"/>
    <w:rsid w:val="00FC4E7B"/>
    <w:rsid w:val="00FD502A"/>
    <w:rsid w:val="00FD6C15"/>
    <w:rsid w:val="00FE468A"/>
    <w:rsid w:val="00FE53BB"/>
    <w:rsid w:val="00FE7388"/>
    <w:rsid w:val="00FF1E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1F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34"/>
      <w:szCs w:val="34"/>
      <w:lang w:val="en-GB"/>
    </w:rPr>
  </w:style>
  <w:style w:type="paragraph" w:styleId="Heading2">
    <w:name w:val="heading 2"/>
    <w:basedOn w:val="Normal"/>
    <w:next w:val="Normal"/>
    <w:qFormat/>
    <w:pPr>
      <w:keepNext/>
      <w:jc w:val="both"/>
      <w:outlineLvl w:val="1"/>
    </w:pPr>
    <w:rPr>
      <w:sz w:val="34"/>
      <w:lang w:val="en-AU"/>
    </w:rPr>
  </w:style>
  <w:style w:type="paragraph" w:styleId="Heading3">
    <w:name w:val="heading 3"/>
    <w:basedOn w:val="Normal"/>
    <w:next w:val="Normal"/>
    <w:qFormat/>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i/>
      <w:iCs/>
      <w:sz w:val="34"/>
      <w:szCs w:val="34"/>
      <w:lang w:val="en-GB"/>
    </w:rPr>
  </w:style>
  <w:style w:type="paragraph" w:styleId="BodyText2">
    <w:name w:val="Body Text 2"/>
    <w:basedOn w:val="Normal"/>
    <w:rPr>
      <w:sz w:val="34"/>
      <w:szCs w:val="34"/>
      <w:lang w:val="en-GB"/>
    </w:rPr>
  </w:style>
  <w:style w:type="paragraph" w:styleId="BodyText3">
    <w:name w:val="Body Text 3"/>
    <w:basedOn w:val="Normal"/>
    <w:pPr>
      <w:jc w:val="both"/>
    </w:pPr>
    <w:rPr>
      <w:sz w:val="32"/>
      <w:szCs w:val="28"/>
      <w:lang w:val="en-GB"/>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s>
      <w:ind w:left="360"/>
      <w:jc w:val="both"/>
    </w:pPr>
    <w:rPr>
      <w:sz w:val="3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360"/>
    </w:pPr>
    <w:rPr>
      <w:sz w:val="36"/>
      <w:szCs w:val="34"/>
      <w:lang w:val="en-GB"/>
    </w:rPr>
  </w:style>
  <w:style w:type="character" w:styleId="Hyperlink">
    <w:name w:val="Hyperlink"/>
    <w:uiPriority w:val="99"/>
    <w:unhideWhenUsed/>
    <w:rsid w:val="00545282"/>
    <w:rPr>
      <w:color w:val="0000FF"/>
      <w:u w:val="single"/>
    </w:rPr>
  </w:style>
  <w:style w:type="paragraph" w:styleId="NormalWeb">
    <w:name w:val="Normal (Web)"/>
    <w:basedOn w:val="Normal"/>
    <w:uiPriority w:val="99"/>
    <w:unhideWhenUsed/>
    <w:rsid w:val="00FC4E7B"/>
    <w:pPr>
      <w:widowControl/>
      <w:autoSpaceDE/>
      <w:autoSpaceDN/>
      <w:adjustRightInd/>
      <w:spacing w:before="100" w:beforeAutospacing="1" w:after="100" w:afterAutospacing="1"/>
    </w:pPr>
    <w:rPr>
      <w:sz w:val="24"/>
      <w:lang w:val="en-AU" w:eastAsia="en-AU"/>
    </w:rPr>
  </w:style>
  <w:style w:type="character" w:customStyle="1" w:styleId="ipa">
    <w:name w:val="ipa"/>
    <w:basedOn w:val="DefaultParagraphFont"/>
    <w:rsid w:val="00EF3C0B"/>
  </w:style>
  <w:style w:type="paragraph" w:styleId="FootnoteText">
    <w:name w:val="footnote text"/>
    <w:basedOn w:val="Normal"/>
    <w:link w:val="FootnoteTextChar"/>
    <w:rsid w:val="00EF3C0B"/>
    <w:rPr>
      <w:szCs w:val="20"/>
    </w:rPr>
  </w:style>
  <w:style w:type="character" w:customStyle="1" w:styleId="FootnoteTextChar">
    <w:name w:val="Footnote Text Char"/>
    <w:link w:val="FootnoteText"/>
    <w:rsid w:val="00EF3C0B"/>
    <w:rPr>
      <w:lang w:val="en-US" w:eastAsia="en-US"/>
    </w:rPr>
  </w:style>
  <w:style w:type="paragraph" w:styleId="BalloonText">
    <w:name w:val="Balloon Text"/>
    <w:basedOn w:val="Normal"/>
    <w:link w:val="BalloonTextChar"/>
    <w:rsid w:val="00626BB6"/>
    <w:rPr>
      <w:rFonts w:ascii="Segoe UI" w:hAnsi="Segoe UI" w:cs="Segoe UI"/>
      <w:sz w:val="18"/>
      <w:szCs w:val="18"/>
    </w:rPr>
  </w:style>
  <w:style w:type="character" w:customStyle="1" w:styleId="BalloonTextChar">
    <w:name w:val="Balloon Text Char"/>
    <w:basedOn w:val="DefaultParagraphFont"/>
    <w:link w:val="BalloonText"/>
    <w:rsid w:val="00626BB6"/>
    <w:rPr>
      <w:rFonts w:ascii="Segoe UI" w:hAnsi="Segoe UI" w:cs="Segoe UI"/>
      <w:sz w:val="18"/>
      <w:szCs w:val="18"/>
      <w:lang w:val="en-US" w:eastAsia="en-US"/>
    </w:rPr>
  </w:style>
  <w:style w:type="paragraph" w:styleId="ListParagraph">
    <w:name w:val="List Paragraph"/>
    <w:basedOn w:val="Normal"/>
    <w:uiPriority w:val="34"/>
    <w:qFormat/>
    <w:rsid w:val="006A3BDB"/>
    <w:pPr>
      <w:ind w:left="720"/>
      <w:contextualSpacing/>
    </w:pPr>
  </w:style>
  <w:style w:type="paragraph" w:styleId="Header">
    <w:name w:val="header"/>
    <w:basedOn w:val="Normal"/>
    <w:link w:val="HeaderChar"/>
    <w:rsid w:val="005E3242"/>
    <w:pPr>
      <w:tabs>
        <w:tab w:val="center" w:pos="4513"/>
        <w:tab w:val="right" w:pos="9026"/>
      </w:tabs>
    </w:pPr>
  </w:style>
  <w:style w:type="character" w:customStyle="1" w:styleId="HeaderChar">
    <w:name w:val="Header Char"/>
    <w:basedOn w:val="DefaultParagraphFont"/>
    <w:link w:val="Header"/>
    <w:rsid w:val="005E3242"/>
    <w:rPr>
      <w:szCs w:val="24"/>
      <w:lang w:val="en-US" w:eastAsia="en-US"/>
    </w:rPr>
  </w:style>
  <w:style w:type="paragraph" w:styleId="Footer">
    <w:name w:val="footer"/>
    <w:basedOn w:val="Normal"/>
    <w:link w:val="FooterChar"/>
    <w:rsid w:val="005E3242"/>
    <w:pPr>
      <w:tabs>
        <w:tab w:val="center" w:pos="4513"/>
        <w:tab w:val="right" w:pos="9026"/>
      </w:tabs>
    </w:pPr>
  </w:style>
  <w:style w:type="character" w:customStyle="1" w:styleId="FooterChar">
    <w:name w:val="Footer Char"/>
    <w:basedOn w:val="DefaultParagraphFont"/>
    <w:link w:val="Footer"/>
    <w:rsid w:val="005E3242"/>
    <w:rPr>
      <w:szCs w:val="24"/>
      <w:lang w:val="en-US" w:eastAsia="en-US"/>
    </w:rPr>
  </w:style>
  <w:style w:type="character" w:styleId="Emphasis">
    <w:name w:val="Emphasis"/>
    <w:basedOn w:val="DefaultParagraphFont"/>
    <w:uiPriority w:val="20"/>
    <w:qFormat/>
    <w:rsid w:val="00310F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34"/>
      <w:szCs w:val="34"/>
      <w:lang w:val="en-GB"/>
    </w:rPr>
  </w:style>
  <w:style w:type="paragraph" w:styleId="Heading2">
    <w:name w:val="heading 2"/>
    <w:basedOn w:val="Normal"/>
    <w:next w:val="Normal"/>
    <w:qFormat/>
    <w:pPr>
      <w:keepNext/>
      <w:jc w:val="both"/>
      <w:outlineLvl w:val="1"/>
    </w:pPr>
    <w:rPr>
      <w:sz w:val="34"/>
      <w:lang w:val="en-AU"/>
    </w:rPr>
  </w:style>
  <w:style w:type="paragraph" w:styleId="Heading3">
    <w:name w:val="heading 3"/>
    <w:basedOn w:val="Normal"/>
    <w:next w:val="Normal"/>
    <w:qFormat/>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i/>
      <w:iCs/>
      <w:sz w:val="34"/>
      <w:szCs w:val="34"/>
      <w:lang w:val="en-GB"/>
    </w:rPr>
  </w:style>
  <w:style w:type="paragraph" w:styleId="BodyText2">
    <w:name w:val="Body Text 2"/>
    <w:basedOn w:val="Normal"/>
    <w:rPr>
      <w:sz w:val="34"/>
      <w:szCs w:val="34"/>
      <w:lang w:val="en-GB"/>
    </w:rPr>
  </w:style>
  <w:style w:type="paragraph" w:styleId="BodyText3">
    <w:name w:val="Body Text 3"/>
    <w:basedOn w:val="Normal"/>
    <w:pPr>
      <w:jc w:val="both"/>
    </w:pPr>
    <w:rPr>
      <w:sz w:val="32"/>
      <w:szCs w:val="28"/>
      <w:lang w:val="en-GB"/>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s>
      <w:ind w:left="360"/>
      <w:jc w:val="both"/>
    </w:pPr>
    <w:rPr>
      <w:sz w:val="3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360"/>
    </w:pPr>
    <w:rPr>
      <w:sz w:val="36"/>
      <w:szCs w:val="34"/>
      <w:lang w:val="en-GB"/>
    </w:rPr>
  </w:style>
  <w:style w:type="character" w:styleId="Hyperlink">
    <w:name w:val="Hyperlink"/>
    <w:uiPriority w:val="99"/>
    <w:unhideWhenUsed/>
    <w:rsid w:val="00545282"/>
    <w:rPr>
      <w:color w:val="0000FF"/>
      <w:u w:val="single"/>
    </w:rPr>
  </w:style>
  <w:style w:type="paragraph" w:styleId="NormalWeb">
    <w:name w:val="Normal (Web)"/>
    <w:basedOn w:val="Normal"/>
    <w:uiPriority w:val="99"/>
    <w:unhideWhenUsed/>
    <w:rsid w:val="00FC4E7B"/>
    <w:pPr>
      <w:widowControl/>
      <w:autoSpaceDE/>
      <w:autoSpaceDN/>
      <w:adjustRightInd/>
      <w:spacing w:before="100" w:beforeAutospacing="1" w:after="100" w:afterAutospacing="1"/>
    </w:pPr>
    <w:rPr>
      <w:sz w:val="24"/>
      <w:lang w:val="en-AU" w:eastAsia="en-AU"/>
    </w:rPr>
  </w:style>
  <w:style w:type="character" w:customStyle="1" w:styleId="ipa">
    <w:name w:val="ipa"/>
    <w:basedOn w:val="DefaultParagraphFont"/>
    <w:rsid w:val="00EF3C0B"/>
  </w:style>
  <w:style w:type="paragraph" w:styleId="FootnoteText">
    <w:name w:val="footnote text"/>
    <w:basedOn w:val="Normal"/>
    <w:link w:val="FootnoteTextChar"/>
    <w:rsid w:val="00EF3C0B"/>
    <w:rPr>
      <w:szCs w:val="20"/>
    </w:rPr>
  </w:style>
  <w:style w:type="character" w:customStyle="1" w:styleId="FootnoteTextChar">
    <w:name w:val="Footnote Text Char"/>
    <w:link w:val="FootnoteText"/>
    <w:rsid w:val="00EF3C0B"/>
    <w:rPr>
      <w:lang w:val="en-US" w:eastAsia="en-US"/>
    </w:rPr>
  </w:style>
  <w:style w:type="paragraph" w:styleId="BalloonText">
    <w:name w:val="Balloon Text"/>
    <w:basedOn w:val="Normal"/>
    <w:link w:val="BalloonTextChar"/>
    <w:rsid w:val="00626BB6"/>
    <w:rPr>
      <w:rFonts w:ascii="Segoe UI" w:hAnsi="Segoe UI" w:cs="Segoe UI"/>
      <w:sz w:val="18"/>
      <w:szCs w:val="18"/>
    </w:rPr>
  </w:style>
  <w:style w:type="character" w:customStyle="1" w:styleId="BalloonTextChar">
    <w:name w:val="Balloon Text Char"/>
    <w:basedOn w:val="DefaultParagraphFont"/>
    <w:link w:val="BalloonText"/>
    <w:rsid w:val="00626BB6"/>
    <w:rPr>
      <w:rFonts w:ascii="Segoe UI" w:hAnsi="Segoe UI" w:cs="Segoe UI"/>
      <w:sz w:val="18"/>
      <w:szCs w:val="18"/>
      <w:lang w:val="en-US" w:eastAsia="en-US"/>
    </w:rPr>
  </w:style>
  <w:style w:type="paragraph" w:styleId="ListParagraph">
    <w:name w:val="List Paragraph"/>
    <w:basedOn w:val="Normal"/>
    <w:uiPriority w:val="34"/>
    <w:qFormat/>
    <w:rsid w:val="006A3BDB"/>
    <w:pPr>
      <w:ind w:left="720"/>
      <w:contextualSpacing/>
    </w:pPr>
  </w:style>
  <w:style w:type="paragraph" w:styleId="Header">
    <w:name w:val="header"/>
    <w:basedOn w:val="Normal"/>
    <w:link w:val="HeaderChar"/>
    <w:rsid w:val="005E3242"/>
    <w:pPr>
      <w:tabs>
        <w:tab w:val="center" w:pos="4513"/>
        <w:tab w:val="right" w:pos="9026"/>
      </w:tabs>
    </w:pPr>
  </w:style>
  <w:style w:type="character" w:customStyle="1" w:styleId="HeaderChar">
    <w:name w:val="Header Char"/>
    <w:basedOn w:val="DefaultParagraphFont"/>
    <w:link w:val="Header"/>
    <w:rsid w:val="005E3242"/>
    <w:rPr>
      <w:szCs w:val="24"/>
      <w:lang w:val="en-US" w:eastAsia="en-US"/>
    </w:rPr>
  </w:style>
  <w:style w:type="paragraph" w:styleId="Footer">
    <w:name w:val="footer"/>
    <w:basedOn w:val="Normal"/>
    <w:link w:val="FooterChar"/>
    <w:rsid w:val="005E3242"/>
    <w:pPr>
      <w:tabs>
        <w:tab w:val="center" w:pos="4513"/>
        <w:tab w:val="right" w:pos="9026"/>
      </w:tabs>
    </w:pPr>
  </w:style>
  <w:style w:type="character" w:customStyle="1" w:styleId="FooterChar">
    <w:name w:val="Footer Char"/>
    <w:basedOn w:val="DefaultParagraphFont"/>
    <w:link w:val="Footer"/>
    <w:rsid w:val="005E3242"/>
    <w:rPr>
      <w:szCs w:val="24"/>
      <w:lang w:val="en-US" w:eastAsia="en-US"/>
    </w:rPr>
  </w:style>
  <w:style w:type="character" w:styleId="Emphasis">
    <w:name w:val="Emphasis"/>
    <w:basedOn w:val="DefaultParagraphFont"/>
    <w:uiPriority w:val="20"/>
    <w:qFormat/>
    <w:rsid w:val="00310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7914">
      <w:bodyDiv w:val="1"/>
      <w:marLeft w:val="0"/>
      <w:marRight w:val="0"/>
      <w:marTop w:val="0"/>
      <w:marBottom w:val="0"/>
      <w:divBdr>
        <w:top w:val="none" w:sz="0" w:space="0" w:color="auto"/>
        <w:left w:val="none" w:sz="0" w:space="0" w:color="auto"/>
        <w:bottom w:val="none" w:sz="0" w:space="0" w:color="auto"/>
        <w:right w:val="none" w:sz="0" w:space="0" w:color="auto"/>
      </w:divBdr>
      <w:divsChild>
        <w:div w:id="1897860550">
          <w:marLeft w:val="0"/>
          <w:marRight w:val="0"/>
          <w:marTop w:val="0"/>
          <w:marBottom w:val="0"/>
          <w:divBdr>
            <w:top w:val="none" w:sz="0" w:space="0" w:color="auto"/>
            <w:left w:val="none" w:sz="0" w:space="0" w:color="auto"/>
            <w:bottom w:val="none" w:sz="0" w:space="0" w:color="auto"/>
            <w:right w:val="none" w:sz="0" w:space="0" w:color="auto"/>
          </w:divBdr>
          <w:divsChild>
            <w:div w:id="2053841542">
              <w:marLeft w:val="0"/>
              <w:marRight w:val="0"/>
              <w:marTop w:val="180"/>
              <w:marBottom w:val="180"/>
              <w:divBdr>
                <w:top w:val="none" w:sz="0" w:space="0" w:color="auto"/>
                <w:left w:val="none" w:sz="0" w:space="0" w:color="auto"/>
                <w:bottom w:val="none" w:sz="0" w:space="0" w:color="auto"/>
                <w:right w:val="none" w:sz="0" w:space="0" w:color="auto"/>
              </w:divBdr>
            </w:div>
          </w:divsChild>
        </w:div>
        <w:div w:id="1475826961">
          <w:marLeft w:val="0"/>
          <w:marRight w:val="0"/>
          <w:marTop w:val="0"/>
          <w:marBottom w:val="0"/>
          <w:divBdr>
            <w:top w:val="none" w:sz="0" w:space="0" w:color="auto"/>
            <w:left w:val="none" w:sz="0" w:space="0" w:color="auto"/>
            <w:bottom w:val="none" w:sz="0" w:space="0" w:color="auto"/>
            <w:right w:val="none" w:sz="0" w:space="0" w:color="auto"/>
          </w:divBdr>
          <w:divsChild>
            <w:div w:id="1389109015">
              <w:marLeft w:val="0"/>
              <w:marRight w:val="0"/>
              <w:marTop w:val="0"/>
              <w:marBottom w:val="0"/>
              <w:divBdr>
                <w:top w:val="none" w:sz="0" w:space="0" w:color="auto"/>
                <w:left w:val="none" w:sz="0" w:space="0" w:color="auto"/>
                <w:bottom w:val="none" w:sz="0" w:space="0" w:color="auto"/>
                <w:right w:val="none" w:sz="0" w:space="0" w:color="auto"/>
              </w:divBdr>
              <w:divsChild>
                <w:div w:id="21637202">
                  <w:marLeft w:val="0"/>
                  <w:marRight w:val="0"/>
                  <w:marTop w:val="0"/>
                  <w:marBottom w:val="0"/>
                  <w:divBdr>
                    <w:top w:val="none" w:sz="0" w:space="0" w:color="auto"/>
                    <w:left w:val="none" w:sz="0" w:space="0" w:color="auto"/>
                    <w:bottom w:val="none" w:sz="0" w:space="0" w:color="auto"/>
                    <w:right w:val="none" w:sz="0" w:space="0" w:color="auto"/>
                  </w:divBdr>
                  <w:divsChild>
                    <w:div w:id="1915583336">
                      <w:marLeft w:val="0"/>
                      <w:marRight w:val="0"/>
                      <w:marTop w:val="0"/>
                      <w:marBottom w:val="0"/>
                      <w:divBdr>
                        <w:top w:val="none" w:sz="0" w:space="0" w:color="auto"/>
                        <w:left w:val="none" w:sz="0" w:space="0" w:color="auto"/>
                        <w:bottom w:val="none" w:sz="0" w:space="0" w:color="auto"/>
                        <w:right w:val="none" w:sz="0" w:space="0" w:color="auto"/>
                      </w:divBdr>
                      <w:divsChild>
                        <w:div w:id="1239680604">
                          <w:marLeft w:val="0"/>
                          <w:marRight w:val="0"/>
                          <w:marTop w:val="0"/>
                          <w:marBottom w:val="0"/>
                          <w:divBdr>
                            <w:top w:val="none" w:sz="0" w:space="0" w:color="auto"/>
                            <w:left w:val="none" w:sz="0" w:space="0" w:color="auto"/>
                            <w:bottom w:val="none" w:sz="0" w:space="0" w:color="auto"/>
                            <w:right w:val="none" w:sz="0" w:space="0" w:color="auto"/>
                          </w:divBdr>
                          <w:divsChild>
                            <w:div w:id="21362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1112">
      <w:bodyDiv w:val="1"/>
      <w:marLeft w:val="0"/>
      <w:marRight w:val="0"/>
      <w:marTop w:val="0"/>
      <w:marBottom w:val="0"/>
      <w:divBdr>
        <w:top w:val="none" w:sz="0" w:space="0" w:color="auto"/>
        <w:left w:val="none" w:sz="0" w:space="0" w:color="auto"/>
        <w:bottom w:val="none" w:sz="0" w:space="0" w:color="auto"/>
        <w:right w:val="none" w:sz="0" w:space="0" w:color="auto"/>
      </w:divBdr>
      <w:divsChild>
        <w:div w:id="284584698">
          <w:marLeft w:val="0"/>
          <w:marRight w:val="0"/>
          <w:marTop w:val="0"/>
          <w:marBottom w:val="0"/>
          <w:divBdr>
            <w:top w:val="none" w:sz="0" w:space="0" w:color="auto"/>
            <w:left w:val="none" w:sz="0" w:space="0" w:color="auto"/>
            <w:bottom w:val="none" w:sz="0" w:space="0" w:color="auto"/>
            <w:right w:val="none" w:sz="0" w:space="0" w:color="auto"/>
          </w:divBdr>
          <w:divsChild>
            <w:div w:id="2032409085">
              <w:marLeft w:val="0"/>
              <w:marRight w:val="0"/>
              <w:marTop w:val="0"/>
              <w:marBottom w:val="0"/>
              <w:divBdr>
                <w:top w:val="none" w:sz="0" w:space="0" w:color="auto"/>
                <w:left w:val="none" w:sz="0" w:space="0" w:color="auto"/>
                <w:bottom w:val="none" w:sz="0" w:space="0" w:color="auto"/>
                <w:right w:val="none" w:sz="0" w:space="0" w:color="auto"/>
              </w:divBdr>
              <w:divsChild>
                <w:div w:id="6400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9021">
      <w:bodyDiv w:val="1"/>
      <w:marLeft w:val="0"/>
      <w:marRight w:val="0"/>
      <w:marTop w:val="0"/>
      <w:marBottom w:val="0"/>
      <w:divBdr>
        <w:top w:val="none" w:sz="0" w:space="0" w:color="auto"/>
        <w:left w:val="none" w:sz="0" w:space="0" w:color="auto"/>
        <w:bottom w:val="none" w:sz="0" w:space="0" w:color="auto"/>
        <w:right w:val="none" w:sz="0" w:space="0" w:color="auto"/>
      </w:divBdr>
    </w:div>
    <w:div w:id="747533742">
      <w:bodyDiv w:val="1"/>
      <w:marLeft w:val="0"/>
      <w:marRight w:val="0"/>
      <w:marTop w:val="0"/>
      <w:marBottom w:val="0"/>
      <w:divBdr>
        <w:top w:val="none" w:sz="0" w:space="0" w:color="auto"/>
        <w:left w:val="none" w:sz="0" w:space="0" w:color="auto"/>
        <w:bottom w:val="none" w:sz="0" w:space="0" w:color="auto"/>
        <w:right w:val="none" w:sz="0" w:space="0" w:color="auto"/>
      </w:divBdr>
      <w:divsChild>
        <w:div w:id="1472021043">
          <w:marLeft w:val="0"/>
          <w:marRight w:val="0"/>
          <w:marTop w:val="0"/>
          <w:marBottom w:val="0"/>
          <w:divBdr>
            <w:top w:val="none" w:sz="0" w:space="0" w:color="auto"/>
            <w:left w:val="none" w:sz="0" w:space="0" w:color="auto"/>
            <w:bottom w:val="none" w:sz="0" w:space="0" w:color="auto"/>
            <w:right w:val="none" w:sz="0" w:space="0" w:color="auto"/>
          </w:divBdr>
          <w:divsChild>
            <w:div w:id="1125586030">
              <w:marLeft w:val="0"/>
              <w:marRight w:val="0"/>
              <w:marTop w:val="0"/>
              <w:marBottom w:val="0"/>
              <w:divBdr>
                <w:top w:val="none" w:sz="0" w:space="0" w:color="auto"/>
                <w:left w:val="none" w:sz="0" w:space="0" w:color="auto"/>
                <w:bottom w:val="none" w:sz="0" w:space="0" w:color="auto"/>
                <w:right w:val="none" w:sz="0" w:space="0" w:color="auto"/>
              </w:divBdr>
              <w:divsChild>
                <w:div w:id="2039433303">
                  <w:marLeft w:val="0"/>
                  <w:marRight w:val="0"/>
                  <w:marTop w:val="0"/>
                  <w:marBottom w:val="0"/>
                  <w:divBdr>
                    <w:top w:val="none" w:sz="0" w:space="0" w:color="auto"/>
                    <w:left w:val="none" w:sz="0" w:space="0" w:color="auto"/>
                    <w:bottom w:val="none" w:sz="0" w:space="0" w:color="auto"/>
                    <w:right w:val="none" w:sz="0" w:space="0" w:color="auto"/>
                  </w:divBdr>
                  <w:divsChild>
                    <w:div w:id="2105614508">
                      <w:marLeft w:val="0"/>
                      <w:marRight w:val="0"/>
                      <w:marTop w:val="0"/>
                      <w:marBottom w:val="0"/>
                      <w:divBdr>
                        <w:top w:val="none" w:sz="0" w:space="0" w:color="auto"/>
                        <w:left w:val="none" w:sz="0" w:space="0" w:color="auto"/>
                        <w:bottom w:val="none" w:sz="0" w:space="0" w:color="auto"/>
                        <w:right w:val="none" w:sz="0" w:space="0" w:color="auto"/>
                      </w:divBdr>
                      <w:divsChild>
                        <w:div w:id="256907369">
                          <w:marLeft w:val="0"/>
                          <w:marRight w:val="0"/>
                          <w:marTop w:val="45"/>
                          <w:marBottom w:val="0"/>
                          <w:divBdr>
                            <w:top w:val="none" w:sz="0" w:space="0" w:color="auto"/>
                            <w:left w:val="none" w:sz="0" w:space="0" w:color="auto"/>
                            <w:bottom w:val="none" w:sz="0" w:space="0" w:color="auto"/>
                            <w:right w:val="none" w:sz="0" w:space="0" w:color="auto"/>
                          </w:divBdr>
                          <w:divsChild>
                            <w:div w:id="491675732">
                              <w:marLeft w:val="0"/>
                              <w:marRight w:val="0"/>
                              <w:marTop w:val="0"/>
                              <w:marBottom w:val="0"/>
                              <w:divBdr>
                                <w:top w:val="none" w:sz="0" w:space="0" w:color="auto"/>
                                <w:left w:val="none" w:sz="0" w:space="0" w:color="auto"/>
                                <w:bottom w:val="none" w:sz="0" w:space="0" w:color="auto"/>
                                <w:right w:val="none" w:sz="0" w:space="0" w:color="auto"/>
                              </w:divBdr>
                              <w:divsChild>
                                <w:div w:id="1787461071">
                                  <w:marLeft w:val="2070"/>
                                  <w:marRight w:val="3810"/>
                                  <w:marTop w:val="0"/>
                                  <w:marBottom w:val="0"/>
                                  <w:divBdr>
                                    <w:top w:val="none" w:sz="0" w:space="0" w:color="auto"/>
                                    <w:left w:val="none" w:sz="0" w:space="0" w:color="auto"/>
                                    <w:bottom w:val="none" w:sz="0" w:space="0" w:color="auto"/>
                                    <w:right w:val="none" w:sz="0" w:space="0" w:color="auto"/>
                                  </w:divBdr>
                                  <w:divsChild>
                                    <w:div w:id="1377392015">
                                      <w:marLeft w:val="0"/>
                                      <w:marRight w:val="0"/>
                                      <w:marTop w:val="0"/>
                                      <w:marBottom w:val="0"/>
                                      <w:divBdr>
                                        <w:top w:val="none" w:sz="0" w:space="0" w:color="auto"/>
                                        <w:left w:val="none" w:sz="0" w:space="0" w:color="auto"/>
                                        <w:bottom w:val="none" w:sz="0" w:space="0" w:color="auto"/>
                                        <w:right w:val="none" w:sz="0" w:space="0" w:color="auto"/>
                                      </w:divBdr>
                                      <w:divsChild>
                                        <w:div w:id="821896784">
                                          <w:marLeft w:val="0"/>
                                          <w:marRight w:val="0"/>
                                          <w:marTop w:val="0"/>
                                          <w:marBottom w:val="0"/>
                                          <w:divBdr>
                                            <w:top w:val="none" w:sz="0" w:space="0" w:color="auto"/>
                                            <w:left w:val="none" w:sz="0" w:space="0" w:color="auto"/>
                                            <w:bottom w:val="none" w:sz="0" w:space="0" w:color="auto"/>
                                            <w:right w:val="none" w:sz="0" w:space="0" w:color="auto"/>
                                          </w:divBdr>
                                          <w:divsChild>
                                            <w:div w:id="1723868504">
                                              <w:marLeft w:val="0"/>
                                              <w:marRight w:val="0"/>
                                              <w:marTop w:val="0"/>
                                              <w:marBottom w:val="0"/>
                                              <w:divBdr>
                                                <w:top w:val="none" w:sz="0" w:space="0" w:color="auto"/>
                                                <w:left w:val="none" w:sz="0" w:space="0" w:color="auto"/>
                                                <w:bottom w:val="none" w:sz="0" w:space="0" w:color="auto"/>
                                                <w:right w:val="none" w:sz="0" w:space="0" w:color="auto"/>
                                              </w:divBdr>
                                              <w:divsChild>
                                                <w:div w:id="1532451202">
                                                  <w:marLeft w:val="0"/>
                                                  <w:marRight w:val="0"/>
                                                  <w:marTop w:val="0"/>
                                                  <w:marBottom w:val="0"/>
                                                  <w:divBdr>
                                                    <w:top w:val="none" w:sz="0" w:space="0" w:color="auto"/>
                                                    <w:left w:val="none" w:sz="0" w:space="0" w:color="auto"/>
                                                    <w:bottom w:val="none" w:sz="0" w:space="0" w:color="auto"/>
                                                    <w:right w:val="none" w:sz="0" w:space="0" w:color="auto"/>
                                                  </w:divBdr>
                                                  <w:divsChild>
                                                    <w:div w:id="742486206">
                                                      <w:marLeft w:val="0"/>
                                                      <w:marRight w:val="0"/>
                                                      <w:marTop w:val="0"/>
                                                      <w:marBottom w:val="0"/>
                                                      <w:divBdr>
                                                        <w:top w:val="none" w:sz="0" w:space="0" w:color="auto"/>
                                                        <w:left w:val="none" w:sz="0" w:space="0" w:color="auto"/>
                                                        <w:bottom w:val="none" w:sz="0" w:space="0" w:color="auto"/>
                                                        <w:right w:val="none" w:sz="0" w:space="0" w:color="auto"/>
                                                      </w:divBdr>
                                                      <w:divsChild>
                                                        <w:div w:id="1489519238">
                                                          <w:marLeft w:val="0"/>
                                                          <w:marRight w:val="0"/>
                                                          <w:marTop w:val="0"/>
                                                          <w:marBottom w:val="0"/>
                                                          <w:divBdr>
                                                            <w:top w:val="none" w:sz="0" w:space="0" w:color="auto"/>
                                                            <w:left w:val="none" w:sz="0" w:space="0" w:color="auto"/>
                                                            <w:bottom w:val="none" w:sz="0" w:space="0" w:color="auto"/>
                                                            <w:right w:val="none" w:sz="0" w:space="0" w:color="auto"/>
                                                          </w:divBdr>
                                                          <w:divsChild>
                                                            <w:div w:id="1529490033">
                                                              <w:marLeft w:val="0"/>
                                                              <w:marRight w:val="0"/>
                                                              <w:marTop w:val="0"/>
                                                              <w:marBottom w:val="0"/>
                                                              <w:divBdr>
                                                                <w:top w:val="none" w:sz="0" w:space="0" w:color="auto"/>
                                                                <w:left w:val="none" w:sz="0" w:space="0" w:color="auto"/>
                                                                <w:bottom w:val="none" w:sz="0" w:space="0" w:color="auto"/>
                                                                <w:right w:val="none" w:sz="0" w:space="0" w:color="auto"/>
                                                              </w:divBdr>
                                                              <w:divsChild>
                                                                <w:div w:id="540677627">
                                                                  <w:marLeft w:val="0"/>
                                                                  <w:marRight w:val="0"/>
                                                                  <w:marTop w:val="0"/>
                                                                  <w:marBottom w:val="0"/>
                                                                  <w:divBdr>
                                                                    <w:top w:val="none" w:sz="0" w:space="0" w:color="auto"/>
                                                                    <w:left w:val="none" w:sz="0" w:space="0" w:color="auto"/>
                                                                    <w:bottom w:val="none" w:sz="0" w:space="0" w:color="auto"/>
                                                                    <w:right w:val="none" w:sz="0" w:space="0" w:color="auto"/>
                                                                  </w:divBdr>
                                                                  <w:divsChild>
                                                                    <w:div w:id="1799494505">
                                                                      <w:marLeft w:val="0"/>
                                                                      <w:marRight w:val="0"/>
                                                                      <w:marTop w:val="0"/>
                                                                      <w:marBottom w:val="0"/>
                                                                      <w:divBdr>
                                                                        <w:top w:val="none" w:sz="0" w:space="0" w:color="auto"/>
                                                                        <w:left w:val="none" w:sz="0" w:space="0" w:color="auto"/>
                                                                        <w:bottom w:val="none" w:sz="0" w:space="0" w:color="auto"/>
                                                                        <w:right w:val="none" w:sz="0" w:space="0" w:color="auto"/>
                                                                      </w:divBdr>
                                                                      <w:divsChild>
                                                                        <w:div w:id="38940585">
                                                                          <w:marLeft w:val="0"/>
                                                                          <w:marRight w:val="0"/>
                                                                          <w:marTop w:val="0"/>
                                                                          <w:marBottom w:val="0"/>
                                                                          <w:divBdr>
                                                                            <w:top w:val="none" w:sz="0" w:space="0" w:color="auto"/>
                                                                            <w:left w:val="none" w:sz="0" w:space="0" w:color="auto"/>
                                                                            <w:bottom w:val="none" w:sz="0" w:space="0" w:color="auto"/>
                                                                            <w:right w:val="none" w:sz="0" w:space="0" w:color="auto"/>
                                                                          </w:divBdr>
                                                                          <w:divsChild>
                                                                            <w:div w:id="1295523739">
                                                                              <w:marLeft w:val="0"/>
                                                                              <w:marRight w:val="0"/>
                                                                              <w:marTop w:val="0"/>
                                                                              <w:marBottom w:val="0"/>
                                                                              <w:divBdr>
                                                                                <w:top w:val="none" w:sz="0" w:space="0" w:color="auto"/>
                                                                                <w:left w:val="none" w:sz="0" w:space="0" w:color="auto"/>
                                                                                <w:bottom w:val="none" w:sz="0" w:space="0" w:color="auto"/>
                                                                                <w:right w:val="none" w:sz="0" w:space="0" w:color="auto"/>
                                                                              </w:divBdr>
                                                                              <w:divsChild>
                                                                                <w:div w:id="2018730460">
                                                                                  <w:marLeft w:val="0"/>
                                                                                  <w:marRight w:val="0"/>
                                                                                  <w:marTop w:val="0"/>
                                                                                  <w:marBottom w:val="0"/>
                                                                                  <w:divBdr>
                                                                                    <w:top w:val="none" w:sz="0" w:space="0" w:color="auto"/>
                                                                                    <w:left w:val="none" w:sz="0" w:space="0" w:color="auto"/>
                                                                                    <w:bottom w:val="none" w:sz="0" w:space="0" w:color="auto"/>
                                                                                    <w:right w:val="none" w:sz="0" w:space="0" w:color="auto"/>
                                                                                  </w:divBdr>
                                                                                  <w:divsChild>
                                                                                    <w:div w:id="1855486370">
                                                                                      <w:marLeft w:val="0"/>
                                                                                      <w:marRight w:val="0"/>
                                                                                      <w:marTop w:val="0"/>
                                                                                      <w:marBottom w:val="0"/>
                                                                                      <w:divBdr>
                                                                                        <w:top w:val="none" w:sz="0" w:space="0" w:color="auto"/>
                                                                                        <w:left w:val="none" w:sz="0" w:space="0" w:color="auto"/>
                                                                                        <w:bottom w:val="none" w:sz="0" w:space="0" w:color="auto"/>
                                                                                        <w:right w:val="none" w:sz="0" w:space="0" w:color="auto"/>
                                                                                      </w:divBdr>
                                                                                      <w:divsChild>
                                                                                        <w:div w:id="256988282">
                                                                                          <w:marLeft w:val="0"/>
                                                                                          <w:marRight w:val="0"/>
                                                                                          <w:marTop w:val="0"/>
                                                                                          <w:marBottom w:val="0"/>
                                                                                          <w:divBdr>
                                                                                            <w:top w:val="none" w:sz="0" w:space="0" w:color="auto"/>
                                                                                            <w:left w:val="none" w:sz="0" w:space="0" w:color="auto"/>
                                                                                            <w:bottom w:val="none" w:sz="0" w:space="0" w:color="auto"/>
                                                                                            <w:right w:val="none" w:sz="0" w:space="0" w:color="auto"/>
                                                                                          </w:divBdr>
                                                                                          <w:divsChild>
                                                                                            <w:div w:id="851146160">
                                                                                              <w:marLeft w:val="300"/>
                                                                                              <w:marRight w:val="0"/>
                                                                                              <w:marTop w:val="0"/>
                                                                                              <w:marBottom w:val="0"/>
                                                                                              <w:divBdr>
                                                                                                <w:top w:val="none" w:sz="0" w:space="0" w:color="auto"/>
                                                                                                <w:left w:val="none" w:sz="0" w:space="0" w:color="auto"/>
                                                                                                <w:bottom w:val="none" w:sz="0" w:space="0" w:color="auto"/>
                                                                                                <w:right w:val="none" w:sz="0" w:space="0" w:color="auto"/>
                                                                                              </w:divBdr>
                                                                                              <w:divsChild>
                                                                                                <w:div w:id="96682704">
                                                                                                  <w:marLeft w:val="-300"/>
                                                                                                  <w:marRight w:val="0"/>
                                                                                                  <w:marTop w:val="0"/>
                                                                                                  <w:marBottom w:val="0"/>
                                                                                                  <w:divBdr>
                                                                                                    <w:top w:val="none" w:sz="0" w:space="0" w:color="auto"/>
                                                                                                    <w:left w:val="none" w:sz="0" w:space="0" w:color="auto"/>
                                                                                                    <w:bottom w:val="none" w:sz="0" w:space="0" w:color="auto"/>
                                                                                                    <w:right w:val="none" w:sz="0" w:space="0" w:color="auto"/>
                                                                                                  </w:divBdr>
                                                                                                  <w:divsChild>
                                                                                                    <w:div w:id="1098721639">
                                                                                                      <w:marLeft w:val="0"/>
                                                                                                      <w:marRight w:val="0"/>
                                                                                                      <w:marTop w:val="0"/>
                                                                                                      <w:marBottom w:val="0"/>
                                                                                                      <w:divBdr>
                                                                                                        <w:top w:val="none" w:sz="0" w:space="0" w:color="auto"/>
                                                                                                        <w:left w:val="none" w:sz="0" w:space="0" w:color="auto"/>
                                                                                                        <w:bottom w:val="none" w:sz="0" w:space="0" w:color="auto"/>
                                                                                                        <w:right w:val="none" w:sz="0" w:space="0" w:color="auto"/>
                                                                                                      </w:divBdr>
                                                                                                    </w:div>
                                                                                                    <w:div w:id="1552955831">
                                                                                                      <w:marLeft w:val="0"/>
                                                                                                      <w:marRight w:val="0"/>
                                                                                                      <w:marTop w:val="0"/>
                                                                                                      <w:marBottom w:val="0"/>
                                                                                                      <w:divBdr>
                                                                                                        <w:top w:val="none" w:sz="0" w:space="0" w:color="auto"/>
                                                                                                        <w:left w:val="none" w:sz="0" w:space="0" w:color="auto"/>
                                                                                                        <w:bottom w:val="none" w:sz="0" w:space="0" w:color="auto"/>
                                                                                                        <w:right w:val="none" w:sz="0" w:space="0" w:color="auto"/>
                                                                                                      </w:divBdr>
                                                                                                    </w:div>
                                                                                                    <w:div w:id="1563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040773">
      <w:bodyDiv w:val="1"/>
      <w:marLeft w:val="0"/>
      <w:marRight w:val="0"/>
      <w:marTop w:val="0"/>
      <w:marBottom w:val="0"/>
      <w:divBdr>
        <w:top w:val="none" w:sz="0" w:space="0" w:color="auto"/>
        <w:left w:val="none" w:sz="0" w:space="0" w:color="auto"/>
        <w:bottom w:val="none" w:sz="0" w:space="0" w:color="auto"/>
        <w:right w:val="none" w:sz="0" w:space="0" w:color="auto"/>
      </w:divBdr>
      <w:divsChild>
        <w:div w:id="687176520">
          <w:marLeft w:val="0"/>
          <w:marRight w:val="0"/>
          <w:marTop w:val="0"/>
          <w:marBottom w:val="0"/>
          <w:divBdr>
            <w:top w:val="none" w:sz="0" w:space="0" w:color="auto"/>
            <w:left w:val="none" w:sz="0" w:space="0" w:color="auto"/>
            <w:bottom w:val="none" w:sz="0" w:space="0" w:color="auto"/>
            <w:right w:val="none" w:sz="0" w:space="0" w:color="auto"/>
          </w:divBdr>
          <w:divsChild>
            <w:div w:id="287125552">
              <w:marLeft w:val="0"/>
              <w:marRight w:val="0"/>
              <w:marTop w:val="0"/>
              <w:marBottom w:val="0"/>
              <w:divBdr>
                <w:top w:val="none" w:sz="0" w:space="0" w:color="auto"/>
                <w:left w:val="none" w:sz="0" w:space="0" w:color="auto"/>
                <w:bottom w:val="none" w:sz="0" w:space="0" w:color="auto"/>
                <w:right w:val="none" w:sz="0" w:space="0" w:color="auto"/>
              </w:divBdr>
              <w:divsChild>
                <w:div w:id="4684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7797">
      <w:bodyDiv w:val="1"/>
      <w:marLeft w:val="0"/>
      <w:marRight w:val="0"/>
      <w:marTop w:val="0"/>
      <w:marBottom w:val="0"/>
      <w:divBdr>
        <w:top w:val="none" w:sz="0" w:space="0" w:color="auto"/>
        <w:left w:val="none" w:sz="0" w:space="0" w:color="auto"/>
        <w:bottom w:val="none" w:sz="0" w:space="0" w:color="auto"/>
        <w:right w:val="none" w:sz="0" w:space="0" w:color="auto"/>
      </w:divBdr>
      <w:divsChild>
        <w:div w:id="1513032856">
          <w:marLeft w:val="0"/>
          <w:marRight w:val="0"/>
          <w:marTop w:val="0"/>
          <w:marBottom w:val="0"/>
          <w:divBdr>
            <w:top w:val="none" w:sz="0" w:space="0" w:color="auto"/>
            <w:left w:val="none" w:sz="0" w:space="0" w:color="auto"/>
            <w:bottom w:val="none" w:sz="0" w:space="0" w:color="auto"/>
            <w:right w:val="none" w:sz="0" w:space="0" w:color="auto"/>
          </w:divBdr>
          <w:divsChild>
            <w:div w:id="269555079">
              <w:marLeft w:val="0"/>
              <w:marRight w:val="0"/>
              <w:marTop w:val="0"/>
              <w:marBottom w:val="0"/>
              <w:divBdr>
                <w:top w:val="none" w:sz="0" w:space="0" w:color="auto"/>
                <w:left w:val="none" w:sz="0" w:space="0" w:color="auto"/>
                <w:bottom w:val="none" w:sz="0" w:space="0" w:color="auto"/>
                <w:right w:val="none" w:sz="0" w:space="0" w:color="auto"/>
              </w:divBdr>
              <w:divsChild>
                <w:div w:id="1233809419">
                  <w:marLeft w:val="0"/>
                  <w:marRight w:val="0"/>
                  <w:marTop w:val="0"/>
                  <w:marBottom w:val="0"/>
                  <w:divBdr>
                    <w:top w:val="none" w:sz="0" w:space="0" w:color="auto"/>
                    <w:left w:val="none" w:sz="0" w:space="0" w:color="auto"/>
                    <w:bottom w:val="none" w:sz="0" w:space="0" w:color="auto"/>
                    <w:right w:val="none" w:sz="0" w:space="0" w:color="auto"/>
                  </w:divBdr>
                  <w:divsChild>
                    <w:div w:id="34620416">
                      <w:marLeft w:val="0"/>
                      <w:marRight w:val="0"/>
                      <w:marTop w:val="0"/>
                      <w:marBottom w:val="0"/>
                      <w:divBdr>
                        <w:top w:val="none" w:sz="0" w:space="0" w:color="auto"/>
                        <w:left w:val="none" w:sz="0" w:space="0" w:color="auto"/>
                        <w:bottom w:val="none" w:sz="0" w:space="0" w:color="auto"/>
                        <w:right w:val="none" w:sz="0" w:space="0" w:color="auto"/>
                      </w:divBdr>
                      <w:divsChild>
                        <w:div w:id="2094009451">
                          <w:marLeft w:val="0"/>
                          <w:marRight w:val="0"/>
                          <w:marTop w:val="0"/>
                          <w:marBottom w:val="0"/>
                          <w:divBdr>
                            <w:top w:val="none" w:sz="0" w:space="0" w:color="auto"/>
                            <w:left w:val="none" w:sz="0" w:space="0" w:color="auto"/>
                            <w:bottom w:val="none" w:sz="0" w:space="0" w:color="auto"/>
                            <w:right w:val="none" w:sz="0" w:space="0" w:color="auto"/>
                          </w:divBdr>
                          <w:divsChild>
                            <w:div w:id="743798352">
                              <w:marLeft w:val="0"/>
                              <w:marRight w:val="0"/>
                              <w:marTop w:val="0"/>
                              <w:marBottom w:val="0"/>
                              <w:divBdr>
                                <w:top w:val="none" w:sz="0" w:space="0" w:color="auto"/>
                                <w:left w:val="none" w:sz="0" w:space="0" w:color="auto"/>
                                <w:bottom w:val="none" w:sz="0" w:space="0" w:color="auto"/>
                                <w:right w:val="none" w:sz="0" w:space="0" w:color="auto"/>
                              </w:divBdr>
                              <w:divsChild>
                                <w:div w:id="28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01920">
      <w:bodyDiv w:val="1"/>
      <w:marLeft w:val="0"/>
      <w:marRight w:val="0"/>
      <w:marTop w:val="0"/>
      <w:marBottom w:val="0"/>
      <w:divBdr>
        <w:top w:val="none" w:sz="0" w:space="0" w:color="auto"/>
        <w:left w:val="none" w:sz="0" w:space="0" w:color="auto"/>
        <w:bottom w:val="none" w:sz="0" w:space="0" w:color="auto"/>
        <w:right w:val="none" w:sz="0" w:space="0" w:color="auto"/>
      </w:divBdr>
      <w:divsChild>
        <w:div w:id="1465729592">
          <w:marLeft w:val="0"/>
          <w:marRight w:val="0"/>
          <w:marTop w:val="0"/>
          <w:marBottom w:val="0"/>
          <w:divBdr>
            <w:top w:val="none" w:sz="0" w:space="0" w:color="auto"/>
            <w:left w:val="none" w:sz="0" w:space="0" w:color="auto"/>
            <w:bottom w:val="none" w:sz="0" w:space="0" w:color="auto"/>
            <w:right w:val="none" w:sz="0" w:space="0" w:color="auto"/>
          </w:divBdr>
          <w:divsChild>
            <w:div w:id="807016425">
              <w:marLeft w:val="0"/>
              <w:marRight w:val="0"/>
              <w:marTop w:val="0"/>
              <w:marBottom w:val="0"/>
              <w:divBdr>
                <w:top w:val="none" w:sz="0" w:space="0" w:color="auto"/>
                <w:left w:val="none" w:sz="0" w:space="0" w:color="auto"/>
                <w:bottom w:val="none" w:sz="0" w:space="0" w:color="auto"/>
                <w:right w:val="none" w:sz="0" w:space="0" w:color="auto"/>
              </w:divBdr>
              <w:divsChild>
                <w:div w:id="1369451417">
                  <w:marLeft w:val="300"/>
                  <w:marRight w:val="0"/>
                  <w:marTop w:val="0"/>
                  <w:marBottom w:val="0"/>
                  <w:divBdr>
                    <w:top w:val="none" w:sz="0" w:space="0" w:color="auto"/>
                    <w:left w:val="none" w:sz="0" w:space="0" w:color="auto"/>
                    <w:bottom w:val="none" w:sz="0" w:space="0" w:color="auto"/>
                    <w:right w:val="none" w:sz="0" w:space="0" w:color="auto"/>
                  </w:divBdr>
                  <w:divsChild>
                    <w:div w:id="1385256027">
                      <w:marLeft w:val="0"/>
                      <w:marRight w:val="0"/>
                      <w:marTop w:val="0"/>
                      <w:marBottom w:val="0"/>
                      <w:divBdr>
                        <w:top w:val="none" w:sz="0" w:space="0" w:color="auto"/>
                        <w:left w:val="none" w:sz="0" w:space="0" w:color="auto"/>
                        <w:bottom w:val="none" w:sz="0" w:space="0" w:color="auto"/>
                        <w:right w:val="none" w:sz="0" w:space="0" w:color="auto"/>
                      </w:divBdr>
                      <w:divsChild>
                        <w:div w:id="1526169284">
                          <w:marLeft w:val="0"/>
                          <w:marRight w:val="0"/>
                          <w:marTop w:val="0"/>
                          <w:marBottom w:val="0"/>
                          <w:divBdr>
                            <w:top w:val="none" w:sz="0" w:space="0" w:color="auto"/>
                            <w:left w:val="none" w:sz="0" w:space="0" w:color="auto"/>
                            <w:bottom w:val="none" w:sz="0" w:space="0" w:color="auto"/>
                            <w:right w:val="none" w:sz="0" w:space="0" w:color="auto"/>
                          </w:divBdr>
                          <w:divsChild>
                            <w:div w:id="522717667">
                              <w:marLeft w:val="0"/>
                              <w:marRight w:val="0"/>
                              <w:marTop w:val="0"/>
                              <w:marBottom w:val="0"/>
                              <w:divBdr>
                                <w:top w:val="none" w:sz="0" w:space="0" w:color="auto"/>
                                <w:left w:val="none" w:sz="0" w:space="0" w:color="auto"/>
                                <w:bottom w:val="none" w:sz="0" w:space="0" w:color="auto"/>
                                <w:right w:val="none" w:sz="0" w:space="0" w:color="auto"/>
                              </w:divBdr>
                              <w:divsChild>
                                <w:div w:id="47998293">
                                  <w:marLeft w:val="0"/>
                                  <w:marRight w:val="0"/>
                                  <w:marTop w:val="0"/>
                                  <w:marBottom w:val="0"/>
                                  <w:divBdr>
                                    <w:top w:val="none" w:sz="0" w:space="0" w:color="auto"/>
                                    <w:left w:val="none" w:sz="0" w:space="0" w:color="auto"/>
                                    <w:bottom w:val="none" w:sz="0" w:space="0" w:color="auto"/>
                                    <w:right w:val="none" w:sz="0" w:space="0" w:color="auto"/>
                                  </w:divBdr>
                                  <w:divsChild>
                                    <w:div w:id="1752386101">
                                      <w:marLeft w:val="0"/>
                                      <w:marRight w:val="0"/>
                                      <w:marTop w:val="0"/>
                                      <w:marBottom w:val="0"/>
                                      <w:divBdr>
                                        <w:top w:val="none" w:sz="0" w:space="0" w:color="auto"/>
                                        <w:left w:val="none" w:sz="0" w:space="0" w:color="auto"/>
                                        <w:bottom w:val="none" w:sz="0" w:space="0" w:color="auto"/>
                                        <w:right w:val="none" w:sz="0" w:space="0" w:color="auto"/>
                                      </w:divBdr>
                                      <w:divsChild>
                                        <w:div w:id="125150044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437648">
          <w:marLeft w:val="0"/>
          <w:marRight w:val="0"/>
          <w:marTop w:val="0"/>
          <w:marBottom w:val="0"/>
          <w:divBdr>
            <w:top w:val="none" w:sz="0" w:space="0" w:color="auto"/>
            <w:left w:val="none" w:sz="0" w:space="0" w:color="auto"/>
            <w:bottom w:val="none" w:sz="0" w:space="0" w:color="auto"/>
            <w:right w:val="none" w:sz="0" w:space="0" w:color="auto"/>
          </w:divBdr>
          <w:divsChild>
            <w:div w:id="2047096745">
              <w:marLeft w:val="0"/>
              <w:marRight w:val="0"/>
              <w:marTop w:val="0"/>
              <w:marBottom w:val="0"/>
              <w:divBdr>
                <w:top w:val="none" w:sz="0" w:space="0" w:color="auto"/>
                <w:left w:val="none" w:sz="0" w:space="0" w:color="auto"/>
                <w:bottom w:val="none" w:sz="0" w:space="0" w:color="auto"/>
                <w:right w:val="none" w:sz="0" w:space="0" w:color="auto"/>
              </w:divBdr>
              <w:divsChild>
                <w:div w:id="1232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9620">
      <w:bodyDiv w:val="1"/>
      <w:marLeft w:val="0"/>
      <w:marRight w:val="0"/>
      <w:marTop w:val="0"/>
      <w:marBottom w:val="0"/>
      <w:divBdr>
        <w:top w:val="none" w:sz="0" w:space="0" w:color="auto"/>
        <w:left w:val="none" w:sz="0" w:space="0" w:color="auto"/>
        <w:bottom w:val="none" w:sz="0" w:space="0" w:color="auto"/>
        <w:right w:val="none" w:sz="0" w:space="0" w:color="auto"/>
      </w:divBdr>
      <w:divsChild>
        <w:div w:id="329218846">
          <w:marLeft w:val="0"/>
          <w:marRight w:val="0"/>
          <w:marTop w:val="0"/>
          <w:marBottom w:val="0"/>
          <w:divBdr>
            <w:top w:val="none" w:sz="0" w:space="0" w:color="auto"/>
            <w:left w:val="none" w:sz="0" w:space="0" w:color="auto"/>
            <w:bottom w:val="none" w:sz="0" w:space="0" w:color="auto"/>
            <w:right w:val="none" w:sz="0" w:space="0" w:color="auto"/>
          </w:divBdr>
          <w:divsChild>
            <w:div w:id="2116703385">
              <w:marLeft w:val="0"/>
              <w:marRight w:val="0"/>
              <w:marTop w:val="0"/>
              <w:marBottom w:val="0"/>
              <w:divBdr>
                <w:top w:val="none" w:sz="0" w:space="0" w:color="auto"/>
                <w:left w:val="none" w:sz="0" w:space="0" w:color="auto"/>
                <w:bottom w:val="none" w:sz="0" w:space="0" w:color="auto"/>
                <w:right w:val="none" w:sz="0" w:space="0" w:color="auto"/>
              </w:divBdr>
              <w:divsChild>
                <w:div w:id="459735850">
                  <w:marLeft w:val="300"/>
                  <w:marRight w:val="0"/>
                  <w:marTop w:val="0"/>
                  <w:marBottom w:val="0"/>
                  <w:divBdr>
                    <w:top w:val="none" w:sz="0" w:space="0" w:color="auto"/>
                    <w:left w:val="none" w:sz="0" w:space="0" w:color="auto"/>
                    <w:bottom w:val="none" w:sz="0" w:space="0" w:color="auto"/>
                    <w:right w:val="none" w:sz="0" w:space="0" w:color="auto"/>
                  </w:divBdr>
                  <w:divsChild>
                    <w:div w:id="843084568">
                      <w:marLeft w:val="0"/>
                      <w:marRight w:val="0"/>
                      <w:marTop w:val="0"/>
                      <w:marBottom w:val="0"/>
                      <w:divBdr>
                        <w:top w:val="none" w:sz="0" w:space="0" w:color="auto"/>
                        <w:left w:val="none" w:sz="0" w:space="0" w:color="auto"/>
                        <w:bottom w:val="none" w:sz="0" w:space="0" w:color="auto"/>
                        <w:right w:val="none" w:sz="0" w:space="0" w:color="auto"/>
                      </w:divBdr>
                      <w:divsChild>
                        <w:div w:id="1193805512">
                          <w:marLeft w:val="0"/>
                          <w:marRight w:val="0"/>
                          <w:marTop w:val="0"/>
                          <w:marBottom w:val="0"/>
                          <w:divBdr>
                            <w:top w:val="none" w:sz="0" w:space="0" w:color="auto"/>
                            <w:left w:val="none" w:sz="0" w:space="0" w:color="auto"/>
                            <w:bottom w:val="none" w:sz="0" w:space="0" w:color="auto"/>
                            <w:right w:val="none" w:sz="0" w:space="0" w:color="auto"/>
                          </w:divBdr>
                          <w:divsChild>
                            <w:div w:id="2077627562">
                              <w:marLeft w:val="0"/>
                              <w:marRight w:val="0"/>
                              <w:marTop w:val="0"/>
                              <w:marBottom w:val="0"/>
                              <w:divBdr>
                                <w:top w:val="none" w:sz="0" w:space="0" w:color="auto"/>
                                <w:left w:val="none" w:sz="0" w:space="0" w:color="auto"/>
                                <w:bottom w:val="none" w:sz="0" w:space="0" w:color="auto"/>
                                <w:right w:val="none" w:sz="0" w:space="0" w:color="auto"/>
                              </w:divBdr>
                              <w:divsChild>
                                <w:div w:id="835270720">
                                  <w:marLeft w:val="0"/>
                                  <w:marRight w:val="0"/>
                                  <w:marTop w:val="0"/>
                                  <w:marBottom w:val="0"/>
                                  <w:divBdr>
                                    <w:top w:val="none" w:sz="0" w:space="0" w:color="auto"/>
                                    <w:left w:val="none" w:sz="0" w:space="0" w:color="auto"/>
                                    <w:bottom w:val="none" w:sz="0" w:space="0" w:color="auto"/>
                                    <w:right w:val="none" w:sz="0" w:space="0" w:color="auto"/>
                                  </w:divBdr>
                                  <w:divsChild>
                                    <w:div w:id="1788114490">
                                      <w:marLeft w:val="0"/>
                                      <w:marRight w:val="0"/>
                                      <w:marTop w:val="0"/>
                                      <w:marBottom w:val="0"/>
                                      <w:divBdr>
                                        <w:top w:val="none" w:sz="0" w:space="0" w:color="auto"/>
                                        <w:left w:val="none" w:sz="0" w:space="0" w:color="auto"/>
                                        <w:bottom w:val="none" w:sz="0" w:space="0" w:color="auto"/>
                                        <w:right w:val="none" w:sz="0" w:space="0" w:color="auto"/>
                                      </w:divBdr>
                                      <w:divsChild>
                                        <w:div w:id="1458644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00636">
          <w:marLeft w:val="0"/>
          <w:marRight w:val="0"/>
          <w:marTop w:val="0"/>
          <w:marBottom w:val="0"/>
          <w:divBdr>
            <w:top w:val="none" w:sz="0" w:space="0" w:color="auto"/>
            <w:left w:val="none" w:sz="0" w:space="0" w:color="auto"/>
            <w:bottom w:val="none" w:sz="0" w:space="0" w:color="auto"/>
            <w:right w:val="none" w:sz="0" w:space="0" w:color="auto"/>
          </w:divBdr>
          <w:divsChild>
            <w:div w:id="570430504">
              <w:marLeft w:val="0"/>
              <w:marRight w:val="0"/>
              <w:marTop w:val="0"/>
              <w:marBottom w:val="0"/>
              <w:divBdr>
                <w:top w:val="none" w:sz="0" w:space="0" w:color="auto"/>
                <w:left w:val="none" w:sz="0" w:space="0" w:color="auto"/>
                <w:bottom w:val="none" w:sz="0" w:space="0" w:color="auto"/>
                <w:right w:val="none" w:sz="0" w:space="0" w:color="auto"/>
              </w:divBdr>
              <w:divsChild>
                <w:div w:id="17894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1571">
      <w:bodyDiv w:val="1"/>
      <w:marLeft w:val="0"/>
      <w:marRight w:val="0"/>
      <w:marTop w:val="0"/>
      <w:marBottom w:val="0"/>
      <w:divBdr>
        <w:top w:val="none" w:sz="0" w:space="0" w:color="auto"/>
        <w:left w:val="none" w:sz="0" w:space="0" w:color="auto"/>
        <w:bottom w:val="none" w:sz="0" w:space="0" w:color="auto"/>
        <w:right w:val="none" w:sz="0" w:space="0" w:color="auto"/>
      </w:divBdr>
      <w:divsChild>
        <w:div w:id="753280466">
          <w:marLeft w:val="336"/>
          <w:marRight w:val="0"/>
          <w:marTop w:val="120"/>
          <w:marBottom w:val="312"/>
          <w:divBdr>
            <w:top w:val="none" w:sz="0" w:space="0" w:color="auto"/>
            <w:left w:val="none" w:sz="0" w:space="0" w:color="auto"/>
            <w:bottom w:val="none" w:sz="0" w:space="0" w:color="auto"/>
            <w:right w:val="none" w:sz="0" w:space="0" w:color="auto"/>
          </w:divBdr>
          <w:divsChild>
            <w:div w:id="17363897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3461254">
      <w:bodyDiv w:val="1"/>
      <w:marLeft w:val="0"/>
      <w:marRight w:val="0"/>
      <w:marTop w:val="0"/>
      <w:marBottom w:val="0"/>
      <w:divBdr>
        <w:top w:val="none" w:sz="0" w:space="0" w:color="auto"/>
        <w:left w:val="none" w:sz="0" w:space="0" w:color="auto"/>
        <w:bottom w:val="none" w:sz="0" w:space="0" w:color="auto"/>
        <w:right w:val="none" w:sz="0" w:space="0" w:color="auto"/>
      </w:divBdr>
      <w:divsChild>
        <w:div w:id="1073814596">
          <w:marLeft w:val="0"/>
          <w:marRight w:val="0"/>
          <w:marTop w:val="0"/>
          <w:marBottom w:val="0"/>
          <w:divBdr>
            <w:top w:val="none" w:sz="0" w:space="0" w:color="auto"/>
            <w:left w:val="none" w:sz="0" w:space="0" w:color="auto"/>
            <w:bottom w:val="none" w:sz="0" w:space="0" w:color="auto"/>
            <w:right w:val="none" w:sz="0" w:space="0" w:color="auto"/>
          </w:divBdr>
          <w:divsChild>
            <w:div w:id="692002636">
              <w:marLeft w:val="2700"/>
              <w:marRight w:val="0"/>
              <w:marTop w:val="0"/>
              <w:marBottom w:val="510"/>
              <w:divBdr>
                <w:top w:val="none" w:sz="0" w:space="0" w:color="auto"/>
                <w:left w:val="none" w:sz="0" w:space="0" w:color="auto"/>
                <w:bottom w:val="single" w:sz="6" w:space="18" w:color="DADCE0"/>
                <w:right w:val="none" w:sz="0" w:space="0" w:color="auto"/>
              </w:divBdr>
              <w:divsChild>
                <w:div w:id="818615922">
                  <w:marLeft w:val="0"/>
                  <w:marRight w:val="0"/>
                  <w:marTop w:val="0"/>
                  <w:marBottom w:val="0"/>
                  <w:divBdr>
                    <w:top w:val="none" w:sz="0" w:space="0" w:color="auto"/>
                    <w:left w:val="none" w:sz="0" w:space="0" w:color="auto"/>
                    <w:bottom w:val="none" w:sz="0" w:space="0" w:color="auto"/>
                    <w:right w:val="none" w:sz="0" w:space="0" w:color="auto"/>
                  </w:divBdr>
                  <w:divsChild>
                    <w:div w:id="1221862049">
                      <w:marLeft w:val="240"/>
                      <w:marRight w:val="60"/>
                      <w:marTop w:val="0"/>
                      <w:marBottom w:val="0"/>
                      <w:divBdr>
                        <w:top w:val="single" w:sz="6" w:space="6" w:color="DADCE0"/>
                        <w:left w:val="single" w:sz="6" w:space="18" w:color="DADCE0"/>
                        <w:bottom w:val="single" w:sz="6" w:space="6" w:color="DADCE0"/>
                        <w:right w:val="single" w:sz="6" w:space="18" w:color="DADCE0"/>
                      </w:divBdr>
                    </w:div>
                    <w:div w:id="2143378683">
                      <w:marLeft w:val="240"/>
                      <w:marRight w:val="60"/>
                      <w:marTop w:val="0"/>
                      <w:marBottom w:val="0"/>
                      <w:divBdr>
                        <w:top w:val="single" w:sz="6" w:space="6" w:color="1A73E8"/>
                        <w:left w:val="single" w:sz="6" w:space="18" w:color="1A73E8"/>
                        <w:bottom w:val="single" w:sz="6" w:space="6" w:color="1A73E8"/>
                        <w:right w:val="single" w:sz="6" w:space="18" w:color="1A73E8"/>
                      </w:divBdr>
                    </w:div>
                  </w:divsChild>
                </w:div>
              </w:divsChild>
            </w:div>
          </w:divsChild>
        </w:div>
        <w:div w:id="712659133">
          <w:marLeft w:val="0"/>
          <w:marRight w:val="0"/>
          <w:marTop w:val="0"/>
          <w:marBottom w:val="0"/>
          <w:divBdr>
            <w:top w:val="none" w:sz="0" w:space="0" w:color="auto"/>
            <w:left w:val="none" w:sz="0" w:space="0" w:color="auto"/>
            <w:bottom w:val="none" w:sz="0" w:space="0" w:color="auto"/>
            <w:right w:val="none" w:sz="0" w:space="0" w:color="auto"/>
          </w:divBdr>
          <w:divsChild>
            <w:div w:id="672875346">
              <w:marLeft w:val="0"/>
              <w:marRight w:val="0"/>
              <w:marTop w:val="0"/>
              <w:marBottom w:val="0"/>
              <w:divBdr>
                <w:top w:val="none" w:sz="0" w:space="0" w:color="auto"/>
                <w:left w:val="none" w:sz="0" w:space="0" w:color="auto"/>
                <w:bottom w:val="none" w:sz="0" w:space="0" w:color="auto"/>
                <w:right w:val="none" w:sz="0" w:space="0" w:color="auto"/>
              </w:divBdr>
              <w:divsChild>
                <w:div w:id="1729839827">
                  <w:marLeft w:val="2700"/>
                  <w:marRight w:val="0"/>
                  <w:marTop w:val="0"/>
                  <w:marBottom w:val="0"/>
                  <w:divBdr>
                    <w:top w:val="none" w:sz="0" w:space="0" w:color="auto"/>
                    <w:left w:val="none" w:sz="0" w:space="0" w:color="auto"/>
                    <w:bottom w:val="none" w:sz="0" w:space="0" w:color="auto"/>
                    <w:right w:val="none" w:sz="0" w:space="0" w:color="auto"/>
                  </w:divBdr>
                  <w:divsChild>
                    <w:div w:id="1731073929">
                      <w:marLeft w:val="0"/>
                      <w:marRight w:val="0"/>
                      <w:marTop w:val="0"/>
                      <w:marBottom w:val="0"/>
                      <w:divBdr>
                        <w:top w:val="none" w:sz="0" w:space="0" w:color="auto"/>
                        <w:left w:val="none" w:sz="0" w:space="0" w:color="auto"/>
                        <w:bottom w:val="none" w:sz="0" w:space="0" w:color="auto"/>
                        <w:right w:val="none" w:sz="0" w:space="0" w:color="auto"/>
                      </w:divBdr>
                      <w:divsChild>
                        <w:div w:id="643849275">
                          <w:marLeft w:val="0"/>
                          <w:marRight w:val="0"/>
                          <w:marTop w:val="0"/>
                          <w:marBottom w:val="0"/>
                          <w:divBdr>
                            <w:top w:val="none" w:sz="0" w:space="0" w:color="auto"/>
                            <w:left w:val="none" w:sz="0" w:space="0" w:color="auto"/>
                            <w:bottom w:val="none" w:sz="0" w:space="0" w:color="auto"/>
                            <w:right w:val="none" w:sz="0" w:space="0" w:color="auto"/>
                          </w:divBdr>
                          <w:divsChild>
                            <w:div w:id="1092118403">
                              <w:marLeft w:val="0"/>
                              <w:marRight w:val="0"/>
                              <w:marTop w:val="0"/>
                              <w:marBottom w:val="0"/>
                              <w:divBdr>
                                <w:top w:val="none" w:sz="0" w:space="0" w:color="auto"/>
                                <w:left w:val="none" w:sz="0" w:space="0" w:color="auto"/>
                                <w:bottom w:val="none" w:sz="0" w:space="0" w:color="auto"/>
                                <w:right w:val="none" w:sz="0" w:space="0" w:color="auto"/>
                              </w:divBdr>
                              <w:divsChild>
                                <w:div w:id="1423644442">
                                  <w:marLeft w:val="0"/>
                                  <w:marRight w:val="0"/>
                                  <w:marTop w:val="90"/>
                                  <w:marBottom w:val="0"/>
                                  <w:divBdr>
                                    <w:top w:val="none" w:sz="0" w:space="0" w:color="auto"/>
                                    <w:left w:val="none" w:sz="0" w:space="0" w:color="auto"/>
                                    <w:bottom w:val="none" w:sz="0" w:space="0" w:color="auto"/>
                                    <w:right w:val="none" w:sz="0" w:space="0" w:color="auto"/>
                                  </w:divBdr>
                                  <w:divsChild>
                                    <w:div w:id="654335258">
                                      <w:marLeft w:val="0"/>
                                      <w:marRight w:val="0"/>
                                      <w:marTop w:val="0"/>
                                      <w:marBottom w:val="660"/>
                                      <w:divBdr>
                                        <w:top w:val="none" w:sz="0" w:space="0" w:color="auto"/>
                                        <w:left w:val="none" w:sz="0" w:space="0" w:color="auto"/>
                                        <w:bottom w:val="none" w:sz="0" w:space="0" w:color="auto"/>
                                        <w:right w:val="none" w:sz="0" w:space="0" w:color="auto"/>
                                      </w:divBdr>
                                      <w:divsChild>
                                        <w:div w:id="517892992">
                                          <w:marLeft w:val="0"/>
                                          <w:marRight w:val="0"/>
                                          <w:marTop w:val="0"/>
                                          <w:marBottom w:val="450"/>
                                          <w:divBdr>
                                            <w:top w:val="none" w:sz="0" w:space="0" w:color="auto"/>
                                            <w:left w:val="none" w:sz="0" w:space="0" w:color="auto"/>
                                            <w:bottom w:val="none" w:sz="0" w:space="0" w:color="auto"/>
                                            <w:right w:val="none" w:sz="0" w:space="0" w:color="auto"/>
                                          </w:divBdr>
                                          <w:divsChild>
                                            <w:div w:id="1780562108">
                                              <w:marLeft w:val="0"/>
                                              <w:marRight w:val="0"/>
                                              <w:marTop w:val="0"/>
                                              <w:marBottom w:val="0"/>
                                              <w:divBdr>
                                                <w:top w:val="none" w:sz="0" w:space="0" w:color="auto"/>
                                                <w:left w:val="none" w:sz="0" w:space="0" w:color="auto"/>
                                                <w:bottom w:val="none" w:sz="0" w:space="0" w:color="auto"/>
                                                <w:right w:val="none" w:sz="0" w:space="0" w:color="auto"/>
                                              </w:divBdr>
                                              <w:divsChild>
                                                <w:div w:id="2132551622">
                                                  <w:marLeft w:val="0"/>
                                                  <w:marRight w:val="0"/>
                                                  <w:marTop w:val="0"/>
                                                  <w:marBottom w:val="0"/>
                                                  <w:divBdr>
                                                    <w:top w:val="none" w:sz="0" w:space="0" w:color="auto"/>
                                                    <w:left w:val="none" w:sz="0" w:space="0" w:color="auto"/>
                                                    <w:bottom w:val="none" w:sz="0" w:space="0" w:color="auto"/>
                                                    <w:right w:val="none" w:sz="0" w:space="0" w:color="auto"/>
                                                  </w:divBdr>
                                                  <w:divsChild>
                                                    <w:div w:id="832066963">
                                                      <w:marLeft w:val="0"/>
                                                      <w:marRight w:val="0"/>
                                                      <w:marTop w:val="0"/>
                                                      <w:marBottom w:val="0"/>
                                                      <w:divBdr>
                                                        <w:top w:val="none" w:sz="0" w:space="0" w:color="auto"/>
                                                        <w:left w:val="none" w:sz="0" w:space="0" w:color="auto"/>
                                                        <w:bottom w:val="none" w:sz="0" w:space="0" w:color="auto"/>
                                                        <w:right w:val="none" w:sz="0" w:space="0" w:color="auto"/>
                                                      </w:divBdr>
                                                      <w:divsChild>
                                                        <w:div w:id="365184219">
                                                          <w:marLeft w:val="0"/>
                                                          <w:marRight w:val="0"/>
                                                          <w:marTop w:val="0"/>
                                                          <w:marBottom w:val="0"/>
                                                          <w:divBdr>
                                                            <w:top w:val="none" w:sz="0" w:space="0" w:color="auto"/>
                                                            <w:left w:val="none" w:sz="0" w:space="0" w:color="auto"/>
                                                            <w:bottom w:val="none" w:sz="0" w:space="0" w:color="auto"/>
                                                            <w:right w:val="none" w:sz="0" w:space="0" w:color="auto"/>
                                                          </w:divBdr>
                                                          <w:divsChild>
                                                            <w:div w:id="1272780181">
                                                              <w:marLeft w:val="0"/>
                                                              <w:marRight w:val="0"/>
                                                              <w:marTop w:val="0"/>
                                                              <w:marBottom w:val="0"/>
                                                              <w:divBdr>
                                                                <w:top w:val="none" w:sz="0" w:space="0" w:color="auto"/>
                                                                <w:left w:val="none" w:sz="0" w:space="0" w:color="auto"/>
                                                                <w:bottom w:val="none" w:sz="0" w:space="0" w:color="auto"/>
                                                                <w:right w:val="none" w:sz="0" w:space="0" w:color="auto"/>
                                                              </w:divBdr>
                                                              <w:divsChild>
                                                                <w:div w:id="16724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9" Type="http://schemas.openxmlformats.org/officeDocument/2006/relationships/hyperlink" Target="https://en.wikipedia.org/wiki/Roman_Empire" TargetMode="External"/><Relationship Id="rId20" Type="http://schemas.openxmlformats.org/officeDocument/2006/relationships/hyperlink" Target="https://en.wikipedia.org/wiki/Son_of_God" TargetMode="External"/><Relationship Id="rId21" Type="http://schemas.openxmlformats.org/officeDocument/2006/relationships/hyperlink" Target="https://en.wikipedia.org/wiki/Son_of_man" TargetMode="External"/><Relationship Id="rId22" Type="http://schemas.openxmlformats.org/officeDocument/2006/relationships/hyperlink" Target="https://en.wikipedia.org/wiki/Suffering_servant" TargetMode="External"/><Relationship Id="rId23" Type="http://schemas.openxmlformats.org/officeDocument/2006/relationships/hyperlink" Target="https://en.wikipedia.org/wiki/Day_of_the_Lord" TargetMode="External"/><Relationship Id="rId24" Type="http://schemas.openxmlformats.org/officeDocument/2006/relationships/hyperlink" Target="https://en.wikipedia.org/wiki/Kingdom_of_God" TargetMode="External"/><Relationship Id="rId25" Type="http://schemas.openxmlformats.org/officeDocument/2006/relationships/hyperlink" Target="https://en.wikipedia.org/wiki/Fellow_of_the_British_Academy" TargetMode="External"/><Relationship Id="rId26" Type="http://schemas.openxmlformats.org/officeDocument/2006/relationships/hyperlink" Target="https://en.wikipedia.org/wiki/Bible" TargetMode="External"/><Relationship Id="rId27" Type="http://schemas.openxmlformats.org/officeDocument/2006/relationships/hyperlink" Target="https://en.wikipedia.org/wiki/Christianity_Today" TargetMode="External"/><Relationship Id="rId10" Type="http://schemas.openxmlformats.org/officeDocument/2006/relationships/hyperlink" Target="https://en.wikipedia.org/wiki/Polytheism" TargetMode="External"/><Relationship Id="rId11" Type="http://schemas.openxmlformats.org/officeDocument/2006/relationships/hyperlink" Target="https://en.wikipedia.org/wiki/Roman_paganism" TargetMode="External"/><Relationship Id="rId12" Type="http://schemas.openxmlformats.org/officeDocument/2006/relationships/hyperlink" Target="https://en.wikipedia.org/wiki/Hellenistic_religion" TargetMode="External"/><Relationship Id="rId13" Type="http://schemas.openxmlformats.org/officeDocument/2006/relationships/hyperlink" Target="https://en.wikipedia.org/wiki/Christianization_of_the_Roman_Empire" TargetMode="External"/><Relationship Id="rId14" Type="http://schemas.openxmlformats.org/officeDocument/2006/relationships/hyperlink" Target="https://en.wikipedia.org/wiki/Imperial_cult_of_ancient_Rome" TargetMode="External"/><Relationship Id="rId15" Type="http://schemas.openxmlformats.org/officeDocument/2006/relationships/hyperlink" Target="https://en.wikipedia.org/wiki/Sacrifice" TargetMode="External"/><Relationship Id="rId16" Type="http://schemas.openxmlformats.org/officeDocument/2006/relationships/hyperlink" Target="https://en.wikipedia.org/wiki/Idolatry" TargetMode="External"/><Relationship Id="rId17" Type="http://schemas.openxmlformats.org/officeDocument/2006/relationships/hyperlink" Target="https://en.wikipedia.org/wiki/Apostasy" TargetMode="External"/><Relationship Id="rId18" Type="http://schemas.openxmlformats.org/officeDocument/2006/relationships/hyperlink" Target="http://encyclopedia.com" TargetMode="External"/><Relationship Id="rId19" Type="http://schemas.openxmlformats.org/officeDocument/2006/relationships/hyperlink" Target="https://en.wikipedia.org/wiki/Jewish_literature" TargetMode="External"/><Relationship Id="rId1" Type="http://schemas.openxmlformats.org/officeDocument/2006/relationships/hyperlink" Target="https://www.biblegateway.com/passage/?search=Acts+12%3A12&amp;version=NRSV" TargetMode="External"/><Relationship Id="rId2" Type="http://schemas.openxmlformats.org/officeDocument/2006/relationships/hyperlink" Target="https://en.wikipedia.org/wiki/Saint_Peter" TargetMode="External"/><Relationship Id="rId3" Type="http://schemas.openxmlformats.org/officeDocument/2006/relationships/hyperlink" Target="https://en.wikipedia.org/wiki/Bible" TargetMode="External"/><Relationship Id="rId4" Type="http://schemas.openxmlformats.org/officeDocument/2006/relationships/hyperlink" Target="https://en.wikipedia.org/wiki/Monastery" TargetMode="External"/><Relationship Id="rId5" Type="http://schemas.openxmlformats.org/officeDocument/2006/relationships/hyperlink" Target="https://en.wikipedia.org/wiki/Church_(building)" TargetMode="External"/><Relationship Id="rId6" Type="http://schemas.openxmlformats.org/officeDocument/2006/relationships/hyperlink" Target="https://en.wikipedia.org/wiki/East_Jerusalem" TargetMode="External"/><Relationship Id="rId7" Type="http://schemas.openxmlformats.org/officeDocument/2006/relationships/hyperlink" Target="https://en.wikipedia.org/wiki/Mary,_mother_of_John_Mark" TargetMode="External"/><Relationship Id="rId8" Type="http://schemas.openxmlformats.org/officeDocument/2006/relationships/hyperlink" Target="https://en.wikipedia.org/wiki/Persecution_of_Christ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18FD8-8976-9343-B44D-8F9D1C2B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9</Pages>
  <Words>1723</Words>
  <Characters>9826</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Gospel According to John Mark</vt:lpstr>
    </vt:vector>
  </TitlesOfParts>
  <Company>Spot On Enterprises Pty Ltd</Company>
  <LinksUpToDate>false</LinksUpToDate>
  <CharactersWithSpaces>11526</CharactersWithSpaces>
  <SharedDoc>false</SharedDoc>
  <HLinks>
    <vt:vector size="174" baseType="variant">
      <vt:variant>
        <vt:i4>4522009</vt:i4>
      </vt:variant>
      <vt:variant>
        <vt:i4>15</vt:i4>
      </vt:variant>
      <vt:variant>
        <vt:i4>0</vt:i4>
      </vt:variant>
      <vt:variant>
        <vt:i4>5</vt:i4>
      </vt:variant>
      <vt:variant>
        <vt:lpwstr>https://en.wikipedia.org/wiki/Talmud</vt:lpwstr>
      </vt:variant>
      <vt:variant>
        <vt:lpwstr/>
      </vt:variant>
      <vt:variant>
        <vt:i4>5374063</vt:i4>
      </vt:variant>
      <vt:variant>
        <vt:i4>12</vt:i4>
      </vt:variant>
      <vt:variant>
        <vt:i4>0</vt:i4>
      </vt:variant>
      <vt:variant>
        <vt:i4>5</vt:i4>
      </vt:variant>
      <vt:variant>
        <vt:lpwstr>https://en.wikipedia.org/wiki/Gospel_of_Mark</vt:lpwstr>
      </vt:variant>
      <vt:variant>
        <vt:lpwstr>cite_note-FOOTNOTEAune198761-30</vt:lpwstr>
      </vt:variant>
      <vt:variant>
        <vt:i4>1048684</vt:i4>
      </vt:variant>
      <vt:variant>
        <vt:i4>9</vt:i4>
      </vt:variant>
      <vt:variant>
        <vt:i4>0</vt:i4>
      </vt:variant>
      <vt:variant>
        <vt:i4>5</vt:i4>
      </vt:variant>
      <vt:variant>
        <vt:lpwstr>https://en.wikipedia.org/wiki/End_time</vt:lpwstr>
      </vt:variant>
      <vt:variant>
        <vt:lpwstr/>
      </vt:variant>
      <vt:variant>
        <vt:i4>196688</vt:i4>
      </vt:variant>
      <vt:variant>
        <vt:i4>6</vt:i4>
      </vt:variant>
      <vt:variant>
        <vt:i4>0</vt:i4>
      </vt:variant>
      <vt:variant>
        <vt:i4>5</vt:i4>
      </vt:variant>
      <vt:variant>
        <vt:lpwstr>https://en.wikipedia.org/wiki/Passion_of_Jesus</vt:lpwstr>
      </vt:variant>
      <vt:variant>
        <vt:lpwstr/>
      </vt:variant>
      <vt:variant>
        <vt:i4>5374063</vt:i4>
      </vt:variant>
      <vt:variant>
        <vt:i4>3</vt:i4>
      </vt:variant>
      <vt:variant>
        <vt:i4>0</vt:i4>
      </vt:variant>
      <vt:variant>
        <vt:i4>5</vt:i4>
      </vt:variant>
      <vt:variant>
        <vt:lpwstr>https://en.wikipedia.org/wiki/Gospel_of_Mark</vt:lpwstr>
      </vt:variant>
      <vt:variant>
        <vt:lpwstr>cite_note-FOOTNOTEAune198760-29</vt:lpwstr>
      </vt:variant>
      <vt:variant>
        <vt:i4>5963884</vt:i4>
      </vt:variant>
      <vt:variant>
        <vt:i4>0</vt:i4>
      </vt:variant>
      <vt:variant>
        <vt:i4>0</vt:i4>
      </vt:variant>
      <vt:variant>
        <vt:i4>5</vt:i4>
      </vt:variant>
      <vt:variant>
        <vt:lpwstr>https://en.wikipedia.org/wiki/Gospel_of_Mark</vt:lpwstr>
      </vt:variant>
      <vt:variant>
        <vt:lpwstr>cite_note-FOOTNOTEAune198759-28</vt:lpwstr>
      </vt:variant>
      <vt:variant>
        <vt:i4>4587548</vt:i4>
      </vt:variant>
      <vt:variant>
        <vt:i4>66</vt:i4>
      </vt:variant>
      <vt:variant>
        <vt:i4>0</vt:i4>
      </vt:variant>
      <vt:variant>
        <vt:i4>5</vt:i4>
      </vt:variant>
      <vt:variant>
        <vt:lpwstr>http://biblia.com/bible/esv/Luke 9.54</vt:lpwstr>
      </vt:variant>
      <vt:variant>
        <vt:lpwstr/>
      </vt:variant>
      <vt:variant>
        <vt:i4>6488106</vt:i4>
      </vt:variant>
      <vt:variant>
        <vt:i4>63</vt:i4>
      </vt:variant>
      <vt:variant>
        <vt:i4>0</vt:i4>
      </vt:variant>
      <vt:variant>
        <vt:i4>5</vt:i4>
      </vt:variant>
      <vt:variant>
        <vt:lpwstr>http://biblia.com/bible/esv/Mark 3</vt:lpwstr>
      </vt:variant>
      <vt:variant>
        <vt:lpwstr/>
      </vt:variant>
      <vt:variant>
        <vt:i4>196656</vt:i4>
      </vt:variant>
      <vt:variant>
        <vt:i4>60</vt:i4>
      </vt:variant>
      <vt:variant>
        <vt:i4>0</vt:i4>
      </vt:variant>
      <vt:variant>
        <vt:i4>5</vt:i4>
      </vt:variant>
      <vt:variant>
        <vt:lpwstr>https://en.wikipedia.org/wiki/Christianity_in_the_4th_century</vt:lpwstr>
      </vt:variant>
      <vt:variant>
        <vt:lpwstr>Defining_scripture</vt:lpwstr>
      </vt:variant>
      <vt:variant>
        <vt:i4>2162795</vt:i4>
      </vt:variant>
      <vt:variant>
        <vt:i4>57</vt:i4>
      </vt:variant>
      <vt:variant>
        <vt:i4>0</vt:i4>
      </vt:variant>
      <vt:variant>
        <vt:i4>5</vt:i4>
      </vt:variant>
      <vt:variant>
        <vt:lpwstr>https://en.wikipedia.org/wiki/Development_of_the_New_Testament_canon</vt:lpwstr>
      </vt:variant>
      <vt:variant>
        <vt:lpwstr>Eastern_canons</vt:lpwstr>
      </vt:variant>
      <vt:variant>
        <vt:i4>3801165</vt:i4>
      </vt:variant>
      <vt:variant>
        <vt:i4>54</vt:i4>
      </vt:variant>
      <vt:variant>
        <vt:i4>0</vt:i4>
      </vt:variant>
      <vt:variant>
        <vt:i4>5</vt:i4>
      </vt:variant>
      <vt:variant>
        <vt:lpwstr>https://en.wikipedia.org/wiki/Orthodox_Christianity</vt:lpwstr>
      </vt:variant>
      <vt:variant>
        <vt:lpwstr/>
      </vt:variant>
      <vt:variant>
        <vt:i4>6750328</vt:i4>
      </vt:variant>
      <vt:variant>
        <vt:i4>51</vt:i4>
      </vt:variant>
      <vt:variant>
        <vt:i4>0</vt:i4>
      </vt:variant>
      <vt:variant>
        <vt:i4>5</vt:i4>
      </vt:variant>
      <vt:variant>
        <vt:lpwstr>https://en.wikipedia.org/wiki/Christianity_in_the_1st_century</vt:lpwstr>
      </vt:variant>
      <vt:variant>
        <vt:lpwstr/>
      </vt:variant>
      <vt:variant>
        <vt:i4>8323123</vt:i4>
      </vt:variant>
      <vt:variant>
        <vt:i4>48</vt:i4>
      </vt:variant>
      <vt:variant>
        <vt:i4>0</vt:i4>
      </vt:variant>
      <vt:variant>
        <vt:i4>5</vt:i4>
      </vt:variant>
      <vt:variant>
        <vt:lpwstr>https://en.wikipedia.org/wiki/Book_of_Revelation</vt:lpwstr>
      </vt:variant>
      <vt:variant>
        <vt:lpwstr/>
      </vt:variant>
      <vt:variant>
        <vt:i4>2490454</vt:i4>
      </vt:variant>
      <vt:variant>
        <vt:i4>45</vt:i4>
      </vt:variant>
      <vt:variant>
        <vt:i4>0</vt:i4>
      </vt:variant>
      <vt:variant>
        <vt:i4>5</vt:i4>
      </vt:variant>
      <vt:variant>
        <vt:lpwstr>https://en.wikipedia.org/wiki/Acts_of_the_Apostles</vt:lpwstr>
      </vt:variant>
      <vt:variant>
        <vt:lpwstr/>
      </vt:variant>
      <vt:variant>
        <vt:i4>3276884</vt:i4>
      </vt:variant>
      <vt:variant>
        <vt:i4>42</vt:i4>
      </vt:variant>
      <vt:variant>
        <vt:i4>0</vt:i4>
      </vt:variant>
      <vt:variant>
        <vt:i4>5</vt:i4>
      </vt:variant>
      <vt:variant>
        <vt:lpwstr>https://en.wikipedia.org/wiki/Biblical_inspiration</vt:lpwstr>
      </vt:variant>
      <vt:variant>
        <vt:lpwstr/>
      </vt:variant>
      <vt:variant>
        <vt:i4>4849681</vt:i4>
      </vt:variant>
      <vt:variant>
        <vt:i4>39</vt:i4>
      </vt:variant>
      <vt:variant>
        <vt:i4>0</vt:i4>
      </vt:variant>
      <vt:variant>
        <vt:i4>5</vt:i4>
      </vt:variant>
      <vt:variant>
        <vt:lpwstr>https://en.wikipedia.org/wiki/Christians</vt:lpwstr>
      </vt:variant>
      <vt:variant>
        <vt:lpwstr/>
      </vt:variant>
      <vt:variant>
        <vt:i4>6619192</vt:i4>
      </vt:variant>
      <vt:variant>
        <vt:i4>36</vt:i4>
      </vt:variant>
      <vt:variant>
        <vt:i4>0</vt:i4>
      </vt:variant>
      <vt:variant>
        <vt:i4>5</vt:i4>
      </vt:variant>
      <vt:variant>
        <vt:lpwstr>https://en.wikipedia.org/wiki/Canon_of_the_New_Testament</vt:lpwstr>
      </vt:variant>
      <vt:variant>
        <vt:lpwstr/>
      </vt:variant>
      <vt:variant>
        <vt:i4>4194356</vt:i4>
      </vt:variant>
      <vt:variant>
        <vt:i4>33</vt:i4>
      </vt:variant>
      <vt:variant>
        <vt:i4>0</vt:i4>
      </vt:variant>
      <vt:variant>
        <vt:i4>5</vt:i4>
      </vt:variant>
      <vt:variant>
        <vt:lpwstr>https://en.wikipedia.org/wiki/Christianity_Today</vt:lpwstr>
      </vt:variant>
      <vt:variant>
        <vt:lpwstr/>
      </vt:variant>
      <vt:variant>
        <vt:i4>2621556</vt:i4>
      </vt:variant>
      <vt:variant>
        <vt:i4>30</vt:i4>
      </vt:variant>
      <vt:variant>
        <vt:i4>0</vt:i4>
      </vt:variant>
      <vt:variant>
        <vt:i4>5</vt:i4>
      </vt:variant>
      <vt:variant>
        <vt:lpwstr>https://en.wikipedia.org/wiki/Bible</vt:lpwstr>
      </vt:variant>
      <vt:variant>
        <vt:lpwstr/>
      </vt:variant>
      <vt:variant>
        <vt:i4>1310806</vt:i4>
      </vt:variant>
      <vt:variant>
        <vt:i4>27</vt:i4>
      </vt:variant>
      <vt:variant>
        <vt:i4>0</vt:i4>
      </vt:variant>
      <vt:variant>
        <vt:i4>5</vt:i4>
      </vt:variant>
      <vt:variant>
        <vt:lpwstr>https://en.wikipedia.org/wiki/Fellow_of_the_British_Academy</vt:lpwstr>
      </vt:variant>
      <vt:variant>
        <vt:lpwstr/>
      </vt:variant>
      <vt:variant>
        <vt:i4>2359303</vt:i4>
      </vt:variant>
      <vt:variant>
        <vt:i4>24</vt:i4>
      </vt:variant>
      <vt:variant>
        <vt:i4>0</vt:i4>
      </vt:variant>
      <vt:variant>
        <vt:i4>5</vt:i4>
      </vt:variant>
      <vt:variant>
        <vt:lpwstr>https://en.wikipedia.org/wiki/Gospel_of_Mark</vt:lpwstr>
      </vt:variant>
      <vt:variant>
        <vt:lpwstr>cite_note-FOOTNOTEL%C3%B6ssl201043-25</vt:lpwstr>
      </vt:variant>
      <vt:variant>
        <vt:i4>2424906</vt:i4>
      </vt:variant>
      <vt:variant>
        <vt:i4>21</vt:i4>
      </vt:variant>
      <vt:variant>
        <vt:i4>0</vt:i4>
      </vt:variant>
      <vt:variant>
        <vt:i4>5</vt:i4>
      </vt:variant>
      <vt:variant>
        <vt:lpwstr>https://en.wikipedia.org/wiki/Gospel_of_Mark</vt:lpwstr>
      </vt:variant>
      <vt:variant>
        <vt:lpwstr>cite_note-FOOTNOTECollins20006-27</vt:lpwstr>
      </vt:variant>
      <vt:variant>
        <vt:i4>7733287</vt:i4>
      </vt:variant>
      <vt:variant>
        <vt:i4>18</vt:i4>
      </vt:variant>
      <vt:variant>
        <vt:i4>0</vt:i4>
      </vt:variant>
      <vt:variant>
        <vt:i4>5</vt:i4>
      </vt:variant>
      <vt:variant>
        <vt:lpwstr>https://en.wikipedia.org/wiki/Kingdom_of_God</vt:lpwstr>
      </vt:variant>
      <vt:variant>
        <vt:lpwstr/>
      </vt:variant>
      <vt:variant>
        <vt:i4>7995393</vt:i4>
      </vt:variant>
      <vt:variant>
        <vt:i4>15</vt:i4>
      </vt:variant>
      <vt:variant>
        <vt:i4>0</vt:i4>
      </vt:variant>
      <vt:variant>
        <vt:i4>5</vt:i4>
      </vt:variant>
      <vt:variant>
        <vt:lpwstr>https://en.wikipedia.org/wiki/Day_of_the_Lord</vt:lpwstr>
      </vt:variant>
      <vt:variant>
        <vt:lpwstr/>
      </vt:variant>
      <vt:variant>
        <vt:i4>106</vt:i4>
      </vt:variant>
      <vt:variant>
        <vt:i4>12</vt:i4>
      </vt:variant>
      <vt:variant>
        <vt:i4>0</vt:i4>
      </vt:variant>
      <vt:variant>
        <vt:i4>5</vt:i4>
      </vt:variant>
      <vt:variant>
        <vt:lpwstr>https://en.wikipedia.org/wiki/Suffering_servant</vt:lpwstr>
      </vt:variant>
      <vt:variant>
        <vt:lpwstr/>
      </vt:variant>
      <vt:variant>
        <vt:i4>7864376</vt:i4>
      </vt:variant>
      <vt:variant>
        <vt:i4>9</vt:i4>
      </vt:variant>
      <vt:variant>
        <vt:i4>0</vt:i4>
      </vt:variant>
      <vt:variant>
        <vt:i4>5</vt:i4>
      </vt:variant>
      <vt:variant>
        <vt:lpwstr>https://en.wikipedia.org/wiki/Son_of_man</vt:lpwstr>
      </vt:variant>
      <vt:variant>
        <vt:lpwstr/>
      </vt:variant>
      <vt:variant>
        <vt:i4>7864374</vt:i4>
      </vt:variant>
      <vt:variant>
        <vt:i4>6</vt:i4>
      </vt:variant>
      <vt:variant>
        <vt:i4>0</vt:i4>
      </vt:variant>
      <vt:variant>
        <vt:i4>5</vt:i4>
      </vt:variant>
      <vt:variant>
        <vt:lpwstr>https://en.wikipedia.org/wiki/Son_of_God</vt:lpwstr>
      </vt:variant>
      <vt:variant>
        <vt:lpwstr/>
      </vt:variant>
      <vt:variant>
        <vt:i4>2424925</vt:i4>
      </vt:variant>
      <vt:variant>
        <vt:i4>3</vt:i4>
      </vt:variant>
      <vt:variant>
        <vt:i4>0</vt:i4>
      </vt:variant>
      <vt:variant>
        <vt:i4>5</vt:i4>
      </vt:variant>
      <vt:variant>
        <vt:lpwstr>https://en.wikipedia.org/wiki/Jewish_literature</vt:lpwstr>
      </vt:variant>
      <vt:variant>
        <vt:lpwstr/>
      </vt:variant>
      <vt:variant>
        <vt:i4>4849683</vt:i4>
      </vt:variant>
      <vt:variant>
        <vt:i4>0</vt:i4>
      </vt:variant>
      <vt:variant>
        <vt:i4>0</vt:i4>
      </vt:variant>
      <vt:variant>
        <vt:i4>5</vt:i4>
      </vt:variant>
      <vt:variant>
        <vt:lpwstr>https://en.wikipedia.org/wiki/Judaism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According to John Mark</dc:title>
  <dc:subject>Introduction to Mark's Gospel</dc:subject>
  <dc:creator>David Warner</dc:creator>
  <cp:keywords>Mark 1</cp:keywords>
  <cp:lastModifiedBy>Vivienne For</cp:lastModifiedBy>
  <cp:revision>18</cp:revision>
  <cp:lastPrinted>2021-09-07T22:38:00Z</cp:lastPrinted>
  <dcterms:created xsi:type="dcterms:W3CDTF">2021-09-20T04:15:00Z</dcterms:created>
  <dcterms:modified xsi:type="dcterms:W3CDTF">2021-11-27T03:51:00Z</dcterms:modified>
  <cp:category>Mark 1.1-13</cp:category>
</cp:coreProperties>
</file>